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0E78" w14:textId="77777777" w:rsidR="004A6ED0" w:rsidRPr="000B6730" w:rsidRDefault="00737A0A" w:rsidP="004A6ED0">
      <w:pPr>
        <w:spacing w:after="0" w:line="240" w:lineRule="auto"/>
        <w:jc w:val="center"/>
        <w:rPr>
          <w:rFonts w:ascii="Mind Meridian" w:hAnsi="Mind Meridian" w:cs="Mind Meridian"/>
          <w:sz w:val="44"/>
        </w:rPr>
      </w:pPr>
      <w:r w:rsidRPr="000B6730">
        <w:rPr>
          <w:rFonts w:ascii="Mind Meridian" w:hAnsi="Mind Meridian" w:cs="Mind Meridian"/>
          <w:sz w:val="44"/>
        </w:rPr>
        <w:t>R</w:t>
      </w:r>
      <w:r w:rsidR="00F44FAE" w:rsidRPr="000B6730">
        <w:rPr>
          <w:rFonts w:ascii="Mind Meridian" w:hAnsi="Mind Meridian" w:cs="Mind Meridian"/>
          <w:sz w:val="44"/>
        </w:rPr>
        <w:t>eferences</w:t>
      </w:r>
      <w:r w:rsidR="004A6ED0" w:rsidRPr="000B6730">
        <w:rPr>
          <w:rFonts w:ascii="Mind Meridian" w:hAnsi="Mind Meridian" w:cs="Mind Meridian"/>
          <w:sz w:val="44"/>
        </w:rPr>
        <w:t xml:space="preserve">: </w:t>
      </w:r>
      <w:r w:rsidR="00D927E9" w:rsidRPr="000B6730">
        <w:rPr>
          <w:rFonts w:ascii="Mind Meridian" w:hAnsi="Mind Meridian" w:cs="Mind Meridian"/>
          <w:sz w:val="44"/>
        </w:rPr>
        <w:t>Anxiety and Panic Attacks (2021</w:t>
      </w:r>
      <w:r w:rsidR="00C71B4E" w:rsidRPr="000B6730">
        <w:rPr>
          <w:rFonts w:ascii="Mind Meridian" w:hAnsi="Mind Meridian" w:cs="Mind Meridian"/>
          <w:sz w:val="44"/>
        </w:rPr>
        <w:t>)</w:t>
      </w:r>
    </w:p>
    <w:p w14:paraId="20F7FFF7" w14:textId="77777777" w:rsidR="00600D6B" w:rsidRPr="000B6730" w:rsidRDefault="007F247F">
      <w:pPr>
        <w:rPr>
          <w:rFonts w:ascii="Mind Meridian" w:hAnsi="Mind Meridian" w:cs="Mind Meridian"/>
          <w:sz w:val="20"/>
        </w:rPr>
      </w:pPr>
      <w:r w:rsidRPr="000B6730">
        <w:rPr>
          <w:rFonts w:ascii="Mind Meridian" w:hAnsi="Mind Meridian" w:cs="Mind Meridian"/>
          <w:sz w:val="20"/>
        </w:rPr>
        <w:t xml:space="preserve">Source material used in Mind products </w:t>
      </w:r>
      <w:bookmarkStart w:id="0" w:name="_Hlk94535244"/>
      <w:r w:rsidRPr="000B6730">
        <w:rPr>
          <w:rFonts w:ascii="Mind Meridian" w:hAnsi="Mind Meridian" w:cs="Mind Meridian"/>
          <w:sz w:val="20"/>
        </w:rPr>
        <w:t xml:space="preserve">reflects the most recent clinical evidence, medical </w:t>
      </w:r>
      <w:proofErr w:type="gramStart"/>
      <w:r w:rsidRPr="000B6730">
        <w:rPr>
          <w:rFonts w:ascii="Mind Meridian" w:hAnsi="Mind Meridian" w:cs="Mind Meridian"/>
          <w:sz w:val="20"/>
        </w:rPr>
        <w:t>research</w:t>
      </w:r>
      <w:proofErr w:type="gramEnd"/>
      <w:r w:rsidRPr="000B6730">
        <w:rPr>
          <w:rFonts w:ascii="Mind Meridian" w:hAnsi="Mind Meridian" w:cs="Mind Meridian"/>
          <w:sz w:val="20"/>
        </w:rPr>
        <w:t xml:space="preserve"> and social research. We consider knowledge derived from: academic research; audit and routinely collected statistics; lived experience</w:t>
      </w:r>
      <w:r w:rsidR="00410D1E" w:rsidRPr="000B6730">
        <w:rPr>
          <w:rFonts w:ascii="Mind Meridian" w:hAnsi="Mind Meridian" w:cs="Mind Meridian"/>
          <w:sz w:val="20"/>
        </w:rPr>
        <w:t>s</w:t>
      </w:r>
      <w:r w:rsidRPr="000B6730">
        <w:rPr>
          <w:rFonts w:ascii="Mind Meridian" w:hAnsi="Mind Meridian" w:cs="Mind Meridian"/>
          <w:sz w:val="20"/>
        </w:rPr>
        <w:t xml:space="preserve"> of people with mental health problems.</w:t>
      </w:r>
    </w:p>
    <w:bookmarkEnd w:id="0"/>
    <w:p w14:paraId="65236F8F" w14:textId="77777777" w:rsidR="00F44FAE" w:rsidRPr="000B6730" w:rsidRDefault="007F247F">
      <w:pPr>
        <w:rPr>
          <w:rFonts w:ascii="Mind Meridian" w:hAnsi="Mind Meridian" w:cs="Mind Meridian"/>
          <w:sz w:val="36"/>
        </w:rPr>
      </w:pPr>
      <w:r w:rsidRPr="000B6730">
        <w:rPr>
          <w:rFonts w:ascii="Mind Meridian" w:hAnsi="Mind Meridian" w:cs="Mind Meridian"/>
          <w:sz w:val="36"/>
        </w:rPr>
        <w:t>Bibliography</w:t>
      </w:r>
      <w:r w:rsidR="00F44FAE" w:rsidRPr="000B6730">
        <w:rPr>
          <w:rFonts w:ascii="Mind Meridian" w:hAnsi="Mind Meridian" w:cs="Mind Meridian"/>
          <w:sz w:val="36"/>
        </w:rPr>
        <w:t>: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0343"/>
        <w:gridCol w:w="3686"/>
      </w:tblGrid>
      <w:tr w:rsidR="00BF35D7" w:rsidRPr="000B6730" w14:paraId="6FFBB06C" w14:textId="77777777" w:rsidTr="000B6730">
        <w:tc>
          <w:tcPr>
            <w:tcW w:w="10343" w:type="dxa"/>
          </w:tcPr>
          <w:p w14:paraId="1B7BB012" w14:textId="77777777" w:rsidR="005F5109" w:rsidRPr="000B6730" w:rsidRDefault="005F5109" w:rsidP="005F5109">
            <w:pPr>
              <w:rPr>
                <w:rFonts w:ascii="Mind Meridian" w:hAnsi="Mind Meridian" w:cs="Mind Meridian"/>
                <w:b/>
                <w:sz w:val="20"/>
              </w:rPr>
            </w:pPr>
            <w:bookmarkStart w:id="1" w:name="_Hlk94533440"/>
            <w:r w:rsidRPr="000B6730">
              <w:rPr>
                <w:rFonts w:ascii="Mind Meridian" w:hAnsi="Mind Meridian" w:cs="Mind Meridian"/>
                <w:b/>
                <w:sz w:val="20"/>
              </w:rPr>
              <w:t>Reference</w:t>
            </w:r>
          </w:p>
        </w:tc>
        <w:tc>
          <w:tcPr>
            <w:tcW w:w="3686" w:type="dxa"/>
          </w:tcPr>
          <w:p w14:paraId="731E6453" w14:textId="77777777" w:rsidR="005F5109" w:rsidRPr="000B6730" w:rsidRDefault="00725D78" w:rsidP="005F5109">
            <w:pPr>
              <w:rPr>
                <w:rFonts w:ascii="Mind Meridian" w:hAnsi="Mind Meridian" w:cs="Mind Meridian"/>
                <w:b/>
                <w:sz w:val="20"/>
              </w:rPr>
            </w:pPr>
            <w:r w:rsidRPr="000B6730">
              <w:rPr>
                <w:rFonts w:ascii="Mind Meridian" w:hAnsi="Mind Meridian" w:cs="Mind Meridian"/>
                <w:b/>
                <w:sz w:val="20"/>
              </w:rPr>
              <w:t>Rationale/ context</w:t>
            </w:r>
          </w:p>
        </w:tc>
      </w:tr>
      <w:tr w:rsidR="00BF35D7" w:rsidRPr="000B6730" w14:paraId="537E1D34" w14:textId="77777777" w:rsidTr="000B6730">
        <w:tc>
          <w:tcPr>
            <w:tcW w:w="10343" w:type="dxa"/>
          </w:tcPr>
          <w:p w14:paraId="25AC0B35" w14:textId="77777777" w:rsidR="005F5109" w:rsidRPr="000B6730" w:rsidRDefault="00E560A7" w:rsidP="00D66AFA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American Psychiatric Association (2013) Diagnostic and Statistical Manual of Mental Disorders, Fifth Edition. Arlington, VA: American Psychiatric Association.</w:t>
            </w:r>
          </w:p>
        </w:tc>
        <w:tc>
          <w:tcPr>
            <w:tcW w:w="3686" w:type="dxa"/>
          </w:tcPr>
          <w:p w14:paraId="5436C05A" w14:textId="77777777" w:rsidR="005F5109" w:rsidRPr="000B6730" w:rsidRDefault="00276988" w:rsidP="005F5109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Clinical guidance / best practice </w:t>
            </w:r>
          </w:p>
        </w:tc>
      </w:tr>
      <w:tr w:rsidR="006E6966" w:rsidRPr="000B6730" w14:paraId="1DB19653" w14:textId="77777777" w:rsidTr="000B6730">
        <w:tc>
          <w:tcPr>
            <w:tcW w:w="10343" w:type="dxa"/>
          </w:tcPr>
          <w:p w14:paraId="28332BEF" w14:textId="77777777" w:rsidR="006E6966" w:rsidRPr="000B6730" w:rsidRDefault="006E6966" w:rsidP="006E6966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Bartlett, A. A. et al. (2017) Anxiety and Epigenetics. Adv Exp Med Biol. 978:145-166. [Online] Available at </w:t>
            </w:r>
            <w:hyperlink r:id="rId7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https://pubmed.ncbi.nlm.nih.gov/28523545/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23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rd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4E2933B5" w14:textId="77777777" w:rsidR="006E6966" w:rsidRPr="000B6730" w:rsidRDefault="006E6966" w:rsidP="005F5109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D66AFA" w:rsidRPr="000B6730" w14:paraId="70D6595E" w14:textId="77777777" w:rsidTr="000B6730">
        <w:tc>
          <w:tcPr>
            <w:tcW w:w="10343" w:type="dxa"/>
          </w:tcPr>
          <w:p w14:paraId="40E0B363" w14:textId="77777777" w:rsidR="00D66AFA" w:rsidRPr="000B6730" w:rsidRDefault="00E560A7" w:rsidP="00E560A7">
            <w:pPr>
              <w:rPr>
                <w:rFonts w:ascii="Mind Meridian" w:hAnsi="Mind Meridian" w:cs="Mind Meridian"/>
                <w:sz w:val="20"/>
              </w:rPr>
            </w:pP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Beesdo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-Baum, K. et al. (2012). Avoidance, safety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behavior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and reassurance seeking in generalized anxiety disorder. Depression and Anxiety, 29(11), pp.948-957 [Online] Available at </w:t>
            </w:r>
            <w:hyperlink r:id="rId8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https://pubmed.ncbi.nlm.nih.gov/22581482/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074EB084" w14:textId="77777777" w:rsidR="00D66AFA" w:rsidRPr="000B6730" w:rsidRDefault="009D2367" w:rsidP="005F5109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9221B0" w:rsidRPr="000B6730" w14:paraId="2720A3C1" w14:textId="77777777" w:rsidTr="000B6730">
        <w:tc>
          <w:tcPr>
            <w:tcW w:w="10343" w:type="dxa"/>
          </w:tcPr>
          <w:p w14:paraId="6A2F6BCC" w14:textId="77777777" w:rsidR="009221B0" w:rsidRPr="000B6730" w:rsidRDefault="009221B0" w:rsidP="00E560A7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Belik, S.L., Sareen, J. and Stein, M.B. (2008) '</w:t>
            </w:r>
            <w:proofErr w:type="gramStart"/>
            <w:r w:rsidRPr="000B6730">
              <w:rPr>
                <w:rFonts w:ascii="Mind Meridian" w:hAnsi="Mind Meridian" w:cs="Mind Meridian"/>
                <w:sz w:val="20"/>
              </w:rPr>
              <w:t>Anxiety Disorders</w:t>
            </w:r>
            <w:proofErr w:type="gramEnd"/>
            <w:r w:rsidRPr="000B6730">
              <w:rPr>
                <w:rFonts w:ascii="Mind Meridian" w:hAnsi="Mind Meridian" w:cs="Mind Meridian"/>
                <w:sz w:val="20"/>
              </w:rPr>
              <w:t xml:space="preserve"> and Physical Comorbidity' in Anthony, M.M. and Stein, M.B. (eds) Oxford Handbook of Anxiety and Related Disorders. Oxford: Oxford University Press.</w:t>
            </w:r>
          </w:p>
        </w:tc>
        <w:tc>
          <w:tcPr>
            <w:tcW w:w="3686" w:type="dxa"/>
          </w:tcPr>
          <w:p w14:paraId="38476CAB" w14:textId="77777777" w:rsidR="009221B0" w:rsidRPr="000B6730" w:rsidRDefault="009221B0" w:rsidP="005F5109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AE28AD" w:rsidRPr="000B6730" w14:paraId="084AD823" w14:textId="77777777" w:rsidTr="000B6730">
        <w:tc>
          <w:tcPr>
            <w:tcW w:w="10343" w:type="dxa"/>
          </w:tcPr>
          <w:p w14:paraId="2A36EF78" w14:textId="77777777" w:rsidR="00AE28AD" w:rsidRPr="000B6730" w:rsidRDefault="00AE28AD" w:rsidP="00E560A7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Bhattacharya, R., Shen, C. and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Sambamoorthi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U. (2014). Excess risk of chronic physical conditions associated with depression and anxiety. BMC Psychiatry, 14(1) [Online] Available at </w:t>
            </w:r>
            <w:hyperlink r:id="rId9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https://pubmed.ncbi.nlm.nih.gov/24433257/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188D8598" w14:textId="77777777" w:rsidR="00AE28AD" w:rsidRPr="000B6730" w:rsidRDefault="00AE28AD" w:rsidP="005F5109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DC6087" w:rsidRPr="000B6730" w14:paraId="4DF847BC" w14:textId="77777777" w:rsidTr="000B6730">
        <w:tc>
          <w:tcPr>
            <w:tcW w:w="10343" w:type="dxa"/>
          </w:tcPr>
          <w:p w14:paraId="3A5267DE" w14:textId="77777777" w:rsidR="00DC6087" w:rsidRPr="000B6730" w:rsidRDefault="00DC6087" w:rsidP="00DC6E73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Bossini, L. et al. (2013) Photosensitivity and panic-agoraphobic spectrum: a pilot study.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Rivista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di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Psychiatria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48(2), pp.101-112 [Online] Available at </w:t>
            </w:r>
            <w:hyperlink r:id="rId10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https://pubmed.ncbi.nlm.nih.gov/23748720/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5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th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 2020]</w:t>
            </w:r>
          </w:p>
        </w:tc>
        <w:tc>
          <w:tcPr>
            <w:tcW w:w="3686" w:type="dxa"/>
          </w:tcPr>
          <w:p w14:paraId="06678F7C" w14:textId="77777777" w:rsidR="00DC6087" w:rsidRPr="000B6730" w:rsidRDefault="009D2367" w:rsidP="003205C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796EFE" w:rsidRPr="000B6730" w14:paraId="3B902645" w14:textId="77777777" w:rsidTr="000B6730">
        <w:tc>
          <w:tcPr>
            <w:tcW w:w="10343" w:type="dxa"/>
          </w:tcPr>
          <w:p w14:paraId="48E4E045" w14:textId="77777777" w:rsidR="00796EFE" w:rsidRPr="000B6730" w:rsidRDefault="00796EFE" w:rsidP="00DC6E73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Bruce, S. et al. (2005). Influence of Psychiatric Comorbidity on Recovery and Recurrence in Generalized Anxiety Disorder, Social Phobia, and </w:t>
            </w:r>
            <w:proofErr w:type="gramStart"/>
            <w:r w:rsidRPr="000B6730">
              <w:rPr>
                <w:rFonts w:ascii="Mind Meridian" w:hAnsi="Mind Meridian" w:cs="Mind Meridian"/>
                <w:sz w:val="20"/>
              </w:rPr>
              <w:t>Panic Disorder</w:t>
            </w:r>
            <w:proofErr w:type="gramEnd"/>
            <w:r w:rsidRPr="000B6730">
              <w:rPr>
                <w:rFonts w:ascii="Mind Meridian" w:hAnsi="Mind Meridian" w:cs="Mind Meridian"/>
                <w:sz w:val="20"/>
              </w:rPr>
              <w:t xml:space="preserve">: A 12-Year Prospective Study. American Journal of Psychiatry, 162(6), pp.1179-1187 [Online] Available at </w:t>
            </w:r>
            <w:hyperlink r:id="rId11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https://www.ncbi.nlm.nih.gov/pmc/articles/PMC3272761/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0F7CA344" w14:textId="77777777" w:rsidR="00796EFE" w:rsidRPr="000B6730" w:rsidRDefault="00796EFE" w:rsidP="003205C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D66AFA" w:rsidRPr="000B6730" w14:paraId="0C421183" w14:textId="77777777" w:rsidTr="000B6730">
        <w:tc>
          <w:tcPr>
            <w:tcW w:w="10343" w:type="dxa"/>
          </w:tcPr>
          <w:p w14:paraId="2418F23F" w14:textId="77777777" w:rsidR="00D66AFA" w:rsidRPr="000B6730" w:rsidRDefault="00DC6E73" w:rsidP="00DC6E73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Buff, C. et al. (2016). Specifically altered brain responses to threat in generalized anxiety disorder relative to social anxiety disorder and panic disorder.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NeuroImage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: Clinical, 12, pp.698-706 [Online] Available at </w:t>
            </w:r>
            <w:hyperlink r:id="rId12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https://www.ncbi.nlm.nih.gov/pmc/articles/PMC5065042/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6C1211CF" w14:textId="77777777" w:rsidR="00D66AFA" w:rsidRPr="000B6730" w:rsidRDefault="009D2367" w:rsidP="003205C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A8635B" w:rsidRPr="000B6730" w14:paraId="01E0269A" w14:textId="77777777" w:rsidTr="000B6730">
        <w:tc>
          <w:tcPr>
            <w:tcW w:w="10343" w:type="dxa"/>
          </w:tcPr>
          <w:p w14:paraId="5DA683DD" w14:textId="77777777" w:rsidR="00A8635B" w:rsidRPr="000B6730" w:rsidRDefault="00A8635B" w:rsidP="00A8635B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Burns, C. (2018) Pregabalin and gabapentin to be reclassified as Class C controlled substances. The Pharmaceutical Journal. 301(7918). [Online] Available at </w:t>
            </w:r>
            <w:hyperlink r:id="rId13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https://www.pharmaceutical-journal.com/news-and-analysis/news/pregabalin-and-gabapentin-to-be-reclassified-as-class-c-controlled-substances/20205611.article?firstPass=false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581D94BE" w14:textId="77777777" w:rsidR="00A8635B" w:rsidRPr="000B6730" w:rsidRDefault="00A8635B" w:rsidP="00276988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BF35D7" w:rsidRPr="000B6730" w14:paraId="5A2B3780" w14:textId="77777777" w:rsidTr="000B6730">
        <w:tc>
          <w:tcPr>
            <w:tcW w:w="10343" w:type="dxa"/>
          </w:tcPr>
          <w:p w14:paraId="0F3592CD" w14:textId="77777777" w:rsidR="00276988" w:rsidRPr="000B6730" w:rsidRDefault="00E80DC5" w:rsidP="00E80DC5">
            <w:pPr>
              <w:rPr>
                <w:rFonts w:ascii="Mind Meridian" w:hAnsi="Mind Meridian" w:cs="Mind Meridian"/>
                <w:sz w:val="20"/>
              </w:rPr>
            </w:pP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lastRenderedPageBreak/>
              <w:t>Burón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E. et al. (2015). Olfactory functioning in panic disorder. Journal of Affective Disorders, 175, pp.292-298 [Online] Available at </w:t>
            </w:r>
            <w:hyperlink r:id="rId14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https://www.sciencedirect.com/science/article/abs/pii/S0165032715000531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5th Oct 2020]</w:t>
            </w:r>
          </w:p>
        </w:tc>
        <w:tc>
          <w:tcPr>
            <w:tcW w:w="3686" w:type="dxa"/>
          </w:tcPr>
          <w:p w14:paraId="154D8670" w14:textId="77777777" w:rsidR="00276988" w:rsidRPr="000B6730" w:rsidRDefault="00E80DC5" w:rsidP="00276988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C730EF" w:rsidRPr="000B6730" w14:paraId="55A3A283" w14:textId="77777777" w:rsidTr="000B6730">
        <w:tc>
          <w:tcPr>
            <w:tcW w:w="10343" w:type="dxa"/>
          </w:tcPr>
          <w:p w14:paraId="46FD07E9" w14:textId="77777777" w:rsidR="00C730EF" w:rsidRPr="000B6730" w:rsidRDefault="00C730EF" w:rsidP="00C71B4E">
            <w:pPr>
              <w:rPr>
                <w:rFonts w:ascii="Mind Meridian" w:hAnsi="Mind Meridian" w:cs="Mind Meridian"/>
                <w:sz w:val="20"/>
              </w:rPr>
            </w:pP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Cianconi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P. et al. (2020) The Impact of Climate Change on Mental Health: A Systematic Descriptive Review. </w:t>
            </w:r>
            <w:r w:rsidR="009807F0" w:rsidRPr="000B6730">
              <w:rPr>
                <w:rFonts w:ascii="Mind Meridian" w:hAnsi="Mind Meridian" w:cs="Mind Meridian"/>
                <w:sz w:val="20"/>
              </w:rPr>
              <w:t>Front Psychiatry. 11: 74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[Online] Available at </w:t>
            </w:r>
            <w:hyperlink r:id="rId15" w:history="1">
              <w:r w:rsidR="009807F0"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https://www.ncbi.nlm.nih.gov/pmc/articles/PMC7068211/</w:t>
              </w:r>
            </w:hyperlink>
            <w:r w:rsidR="009807F0" w:rsidRPr="000B6730">
              <w:rPr>
                <w:rFonts w:ascii="Mind Meridian" w:hAnsi="Mind Meridian" w:cs="Mind Meridian"/>
                <w:sz w:val="20"/>
              </w:rPr>
              <w:t xml:space="preserve"> [accessed 8</w:t>
            </w:r>
            <w:r w:rsidR="009807F0" w:rsidRPr="000B6730">
              <w:rPr>
                <w:rFonts w:ascii="Mind Meridian" w:hAnsi="Mind Meridian" w:cs="Mind Meridian"/>
                <w:sz w:val="20"/>
                <w:vertAlign w:val="superscript"/>
              </w:rPr>
              <w:t>th</w:t>
            </w:r>
            <w:r w:rsidR="009807F0" w:rsidRPr="000B6730">
              <w:rPr>
                <w:rFonts w:ascii="Mind Meridian" w:hAnsi="Mind Meridian" w:cs="Mind Meridian"/>
                <w:sz w:val="20"/>
              </w:rPr>
              <w:t xml:space="preserve"> October 2020]</w:t>
            </w:r>
          </w:p>
        </w:tc>
        <w:tc>
          <w:tcPr>
            <w:tcW w:w="3686" w:type="dxa"/>
          </w:tcPr>
          <w:p w14:paraId="74254A63" w14:textId="77777777" w:rsidR="00C730EF" w:rsidRPr="000B6730" w:rsidRDefault="009807F0" w:rsidP="00276988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BF35D7" w:rsidRPr="000B6730" w14:paraId="5D18B59F" w14:textId="77777777" w:rsidTr="000B6730">
        <w:tc>
          <w:tcPr>
            <w:tcW w:w="10343" w:type="dxa"/>
          </w:tcPr>
          <w:p w14:paraId="019E60D2" w14:textId="77777777" w:rsidR="00276988" w:rsidRPr="000B6730" w:rsidRDefault="00980876" w:rsidP="00C71B4E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Clarke, D.M. and Currie, K.C. (2009) Depression, </w:t>
            </w:r>
            <w:proofErr w:type="gramStart"/>
            <w:r w:rsidRPr="000B6730">
              <w:rPr>
                <w:rFonts w:ascii="Mind Meridian" w:hAnsi="Mind Meridian" w:cs="Mind Meridian"/>
                <w:sz w:val="20"/>
              </w:rPr>
              <w:t>anxiety</w:t>
            </w:r>
            <w:proofErr w:type="gramEnd"/>
            <w:r w:rsidRPr="000B6730">
              <w:rPr>
                <w:rFonts w:ascii="Mind Meridian" w:hAnsi="Mind Meridian" w:cs="Mind Meridian"/>
                <w:sz w:val="20"/>
              </w:rPr>
              <w:t xml:space="preserve"> and their relationship with chronic diseases: a review of the epidemiology, risk and treatment evidence. Medical Journal of </w:t>
            </w:r>
            <w:proofErr w:type="gramStart"/>
            <w:r w:rsidRPr="000B6730">
              <w:rPr>
                <w:rFonts w:ascii="Mind Meridian" w:hAnsi="Mind Meridian" w:cs="Mind Meridian"/>
                <w:sz w:val="20"/>
              </w:rPr>
              <w:t>Australia ,</w:t>
            </w:r>
            <w:proofErr w:type="gramEnd"/>
            <w:r w:rsidRPr="000B6730">
              <w:rPr>
                <w:rFonts w:ascii="Mind Meridian" w:hAnsi="Mind Meridian" w:cs="Mind Meridian"/>
                <w:sz w:val="20"/>
              </w:rPr>
              <w:t xml:space="preserve"> 190(7), pp.54-60 [Online] Available at </w:t>
            </w:r>
            <w:hyperlink r:id="rId16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https://pubmed.ncbi.nlm.nih.gov/19351294/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33F51AFA" w14:textId="77777777" w:rsidR="00276988" w:rsidRPr="000B6730" w:rsidRDefault="00980876" w:rsidP="00276988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BF35D7" w:rsidRPr="000B6730" w14:paraId="3E609BE7" w14:textId="77777777" w:rsidTr="000B6730">
        <w:tc>
          <w:tcPr>
            <w:tcW w:w="10343" w:type="dxa"/>
          </w:tcPr>
          <w:p w14:paraId="17FC8113" w14:textId="77777777" w:rsidR="00276988" w:rsidRPr="000B6730" w:rsidRDefault="00B51C0F" w:rsidP="00B51C0F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Cuijpers, P. et al. (2016). Relative effects of cognitive and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behavioral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therapies on generalized anxiety disorder, social anxiety disorder and panic disorder: A meta-analysis. Journal of Anxiety Disorders, 43, pp.79-89 [Online] Available at </w:t>
            </w:r>
            <w:hyperlink r:id="rId17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https://pubmed.ncbi.nlm.nih.gov/27637075/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4CF06BB3" w14:textId="77777777" w:rsidR="00276988" w:rsidRPr="000B6730" w:rsidRDefault="00B51C0F" w:rsidP="00276988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BF35D7" w:rsidRPr="000B6730" w14:paraId="6D1A7253" w14:textId="77777777" w:rsidTr="000B6730">
        <w:tc>
          <w:tcPr>
            <w:tcW w:w="10343" w:type="dxa"/>
          </w:tcPr>
          <w:p w14:paraId="1B49B9A6" w14:textId="77777777" w:rsidR="00276988" w:rsidRPr="000B6730" w:rsidRDefault="00680CC0" w:rsidP="00184503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Ducat, L. et al. (2014) The Mental Health Comorbidities of Diabetes. JAMA. 312(7) pp691–692. [Online] Available at </w:t>
            </w:r>
            <w:hyperlink r:id="rId18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https://www.ncbi.nlm.nih.gov/pmc/articles/PMC4439400/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9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th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 2020]</w:t>
            </w:r>
          </w:p>
        </w:tc>
        <w:tc>
          <w:tcPr>
            <w:tcW w:w="3686" w:type="dxa"/>
          </w:tcPr>
          <w:p w14:paraId="7663C8C7" w14:textId="77777777" w:rsidR="00276988" w:rsidRPr="000B6730" w:rsidRDefault="00680CC0" w:rsidP="00276988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BF35D7" w:rsidRPr="000B6730" w14:paraId="072365A3" w14:textId="77777777" w:rsidTr="000B6730">
        <w:tc>
          <w:tcPr>
            <w:tcW w:w="10343" w:type="dxa"/>
          </w:tcPr>
          <w:p w14:paraId="2AA0DA0E" w14:textId="77777777" w:rsidR="004773F2" w:rsidRPr="000B6730" w:rsidRDefault="009D5D88" w:rsidP="008E198A">
            <w:pPr>
              <w:rPr>
                <w:rFonts w:ascii="Mind Meridian" w:hAnsi="Mind Meridian" w:cs="Mind Meridian"/>
              </w:rPr>
            </w:pPr>
            <w:r w:rsidRPr="000B6730">
              <w:rPr>
                <w:rFonts w:ascii="Mind Meridian" w:hAnsi="Mind Meridian" w:cs="Mind Meridian"/>
              </w:rPr>
              <w:t xml:space="preserve">Geiger, M. et al. (2014). Arousal and the attentional network in panic disorder. Human Psychopharmacology: Clinical and Experimental, 29(6), pp.599-603 [Online] Available at </w:t>
            </w:r>
            <w:hyperlink r:id="rId19" w:history="1">
              <w:r w:rsidRPr="000B6730">
                <w:rPr>
                  <w:rStyle w:val="Hyperlink"/>
                  <w:rFonts w:ascii="Mind Meridian" w:hAnsi="Mind Meridian" w:cs="Mind Meridian"/>
                </w:rPr>
                <w:t>https://onlinelibrary.wiley.com/doi/abs/10.1002/hup.2436</w:t>
              </w:r>
            </w:hyperlink>
            <w:r w:rsidR="00F63B75" w:rsidRPr="000B6730">
              <w:rPr>
                <w:rFonts w:ascii="Mind Meridian" w:hAnsi="Mind Meridian" w:cs="Mind Meridian"/>
              </w:rPr>
              <w:t xml:space="preserve"> [accessed 23rd</w:t>
            </w:r>
            <w:r w:rsidRPr="000B6730">
              <w:rPr>
                <w:rFonts w:ascii="Mind Meridian" w:hAnsi="Mind Meridian" w:cs="Mind Meridian"/>
              </w:rPr>
              <w:t xml:space="preserve"> Sept 2020]</w:t>
            </w:r>
          </w:p>
        </w:tc>
        <w:tc>
          <w:tcPr>
            <w:tcW w:w="3686" w:type="dxa"/>
          </w:tcPr>
          <w:p w14:paraId="77DA2752" w14:textId="77777777" w:rsidR="004773F2" w:rsidRPr="000B6730" w:rsidRDefault="009D5D88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EC1A45" w:rsidRPr="000B6730" w14:paraId="3B0F8EED" w14:textId="77777777" w:rsidTr="000B6730">
        <w:tc>
          <w:tcPr>
            <w:tcW w:w="10343" w:type="dxa"/>
          </w:tcPr>
          <w:p w14:paraId="73FEC09B" w14:textId="77777777" w:rsidR="00EC1A45" w:rsidRPr="000B6730" w:rsidRDefault="00EC1A45" w:rsidP="00EC1A45">
            <w:pPr>
              <w:rPr>
                <w:rFonts w:ascii="Mind Meridian" w:hAnsi="Mind Meridian" w:cs="Mind Meridian"/>
              </w:rPr>
            </w:pPr>
            <w:r w:rsidRPr="000B6730">
              <w:rPr>
                <w:rFonts w:ascii="Mind Meridian" w:hAnsi="Mind Meridian" w:cs="Mind Meridian"/>
              </w:rPr>
              <w:t xml:space="preserve">Gottschalk, M.G. &amp; </w:t>
            </w:r>
            <w:proofErr w:type="spellStart"/>
            <w:r w:rsidRPr="000B6730">
              <w:rPr>
                <w:rFonts w:ascii="Mind Meridian" w:hAnsi="Mind Meridian" w:cs="Mind Meridian"/>
              </w:rPr>
              <w:t>Domschke</w:t>
            </w:r>
            <w:proofErr w:type="spellEnd"/>
            <w:r w:rsidRPr="000B6730">
              <w:rPr>
                <w:rFonts w:ascii="Mind Meridian" w:hAnsi="Mind Meridian" w:cs="Mind Meridian"/>
              </w:rPr>
              <w:t xml:space="preserve">, K. (2017) Genetics of generalised anxiety disorder and related traits. Dialogues Clin </w:t>
            </w:r>
            <w:proofErr w:type="spellStart"/>
            <w:r w:rsidRPr="000B6730">
              <w:rPr>
                <w:rFonts w:ascii="Mind Meridian" w:hAnsi="Mind Meridian" w:cs="Mind Meridian"/>
              </w:rPr>
              <w:t>Neurosci</w:t>
            </w:r>
            <w:proofErr w:type="spellEnd"/>
            <w:r w:rsidRPr="000B6730">
              <w:rPr>
                <w:rFonts w:ascii="Mind Meridian" w:hAnsi="Mind Meridian" w:cs="Mind Meridian"/>
              </w:rPr>
              <w:t xml:space="preserve">. 19(2): 159–168 [Online] Available at </w:t>
            </w:r>
            <w:hyperlink r:id="rId20" w:history="1">
              <w:r w:rsidRPr="000B6730">
                <w:rPr>
                  <w:rStyle w:val="Hyperlink"/>
                  <w:rFonts w:ascii="Mind Meridian" w:hAnsi="Mind Meridian" w:cs="Mind Meridian"/>
                </w:rPr>
                <w:t>https://www.ncbi.nlm.nih.gov/pmc/articles/PMC5573560/</w:t>
              </w:r>
            </w:hyperlink>
            <w:r w:rsidRPr="000B6730">
              <w:rPr>
                <w:rFonts w:ascii="Mind Meridian" w:hAnsi="Mind Meridian" w:cs="Mind Meridian"/>
              </w:rPr>
              <w:t xml:space="preserve"> [accessed 23</w:t>
            </w:r>
            <w:r w:rsidRPr="000B6730">
              <w:rPr>
                <w:rFonts w:ascii="Mind Meridian" w:hAnsi="Mind Meridian" w:cs="Mind Meridian"/>
                <w:vertAlign w:val="superscript"/>
              </w:rPr>
              <w:t>rd</w:t>
            </w:r>
            <w:r w:rsidRPr="000B6730">
              <w:rPr>
                <w:rFonts w:ascii="Mind Meridian" w:hAnsi="Mind Meridian" w:cs="Mind Meridian"/>
              </w:rPr>
              <w:t xml:space="preserve"> Sept 2020]</w:t>
            </w:r>
          </w:p>
        </w:tc>
        <w:tc>
          <w:tcPr>
            <w:tcW w:w="3686" w:type="dxa"/>
          </w:tcPr>
          <w:p w14:paraId="0F2FE276" w14:textId="77777777" w:rsidR="00EC1A45" w:rsidRPr="000B6730" w:rsidRDefault="00EC1A45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A44BCD" w:rsidRPr="000B6730" w14:paraId="65151B9A" w14:textId="77777777" w:rsidTr="000B6730">
        <w:tc>
          <w:tcPr>
            <w:tcW w:w="10343" w:type="dxa"/>
          </w:tcPr>
          <w:p w14:paraId="5EEAED91" w14:textId="77777777" w:rsidR="00A44BCD" w:rsidRPr="000B6730" w:rsidRDefault="00A44BCD" w:rsidP="00A44BCD">
            <w:pPr>
              <w:rPr>
                <w:rFonts w:ascii="Mind Meridian" w:hAnsi="Mind Meridian" w:cs="Mind Meridian"/>
              </w:rPr>
            </w:pPr>
            <w:proofErr w:type="spellStart"/>
            <w:r w:rsidRPr="000B6730">
              <w:rPr>
                <w:rFonts w:ascii="Mind Meridian" w:hAnsi="Mind Meridian" w:cs="Mind Meridian"/>
              </w:rPr>
              <w:t>Grambal</w:t>
            </w:r>
            <w:proofErr w:type="spellEnd"/>
            <w:r w:rsidRPr="000B6730">
              <w:rPr>
                <w:rFonts w:ascii="Mind Meridian" w:hAnsi="Mind Meridian" w:cs="Mind Meridian"/>
              </w:rPr>
              <w:t xml:space="preserve">, A. et al. (2015) Predictors of poor treatment response to additional CBT in real panic disorder patients: The role of DLPF, orbitofrontal cortex, parietal lobule, frontal eye field and amygdala in PD. Neuroendocrinology Lett. 36(3), pp.269-281 [Online] Available at </w:t>
            </w:r>
            <w:hyperlink r:id="rId21" w:history="1">
              <w:r w:rsidRPr="000B6730">
                <w:rPr>
                  <w:rStyle w:val="Hyperlink"/>
                  <w:rFonts w:ascii="Mind Meridian" w:hAnsi="Mind Meridian" w:cs="Mind Meridian"/>
                </w:rPr>
                <w:t>https://pubmed.ncbi.nlm.nih.gov/26313395/</w:t>
              </w:r>
            </w:hyperlink>
            <w:r w:rsidRPr="000B6730">
              <w:rPr>
                <w:rFonts w:ascii="Mind Meridian" w:hAnsi="Mind Meridian" w:cs="Mind Meridian"/>
              </w:rPr>
              <w:t xml:space="preserve"> [accessed 5</w:t>
            </w:r>
            <w:r w:rsidRPr="000B6730">
              <w:rPr>
                <w:rFonts w:ascii="Mind Meridian" w:hAnsi="Mind Meridian" w:cs="Mind Meridian"/>
                <w:vertAlign w:val="superscript"/>
              </w:rPr>
              <w:t>th</w:t>
            </w:r>
            <w:r w:rsidRPr="000B6730">
              <w:rPr>
                <w:rFonts w:ascii="Mind Meridian" w:hAnsi="Mind Meridian" w:cs="Mind Meridian"/>
              </w:rPr>
              <w:t xml:space="preserve"> Oct 2020]</w:t>
            </w:r>
          </w:p>
        </w:tc>
        <w:tc>
          <w:tcPr>
            <w:tcW w:w="3686" w:type="dxa"/>
          </w:tcPr>
          <w:p w14:paraId="75A8BAD9" w14:textId="77777777" w:rsidR="00A44BCD" w:rsidRPr="000B6730" w:rsidRDefault="00A44BCD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96325D" w:rsidRPr="000B6730" w14:paraId="7B2FD34B" w14:textId="77777777" w:rsidTr="000B6730">
        <w:tc>
          <w:tcPr>
            <w:tcW w:w="10343" w:type="dxa"/>
          </w:tcPr>
          <w:p w14:paraId="75D0DE0D" w14:textId="77777777" w:rsidR="0096325D" w:rsidRPr="000B6730" w:rsidRDefault="0096325D" w:rsidP="00542DFC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Harvard Medical School (2010) Pain, anxiety, and depression. [Online] Available at </w:t>
            </w:r>
            <w:hyperlink r:id="rId22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https://www.health.harvard.edu/mind-and-mood/pain-anxiety-and-depression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22nd Sept 2020]</w:t>
            </w:r>
          </w:p>
        </w:tc>
        <w:tc>
          <w:tcPr>
            <w:tcW w:w="3686" w:type="dxa"/>
          </w:tcPr>
          <w:p w14:paraId="68E38345" w14:textId="77777777" w:rsidR="0096325D" w:rsidRPr="000B6730" w:rsidRDefault="0096325D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5945C2" w:rsidRPr="000B6730" w14:paraId="2BD6C1C5" w14:textId="77777777" w:rsidTr="000B6730">
        <w:tc>
          <w:tcPr>
            <w:tcW w:w="10343" w:type="dxa"/>
          </w:tcPr>
          <w:p w14:paraId="74C9CD4B" w14:textId="77777777" w:rsidR="005945C2" w:rsidRPr="000B6730" w:rsidRDefault="005945C2" w:rsidP="005945C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Hayes-Skelton, S.A. &amp; Roemer, L. (2014) A Contemporary View of Applied Relaxation for Generalized Anxiety Disorder.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Cogn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Behav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Ther. 42(4) [Online] Available at </w:t>
            </w:r>
            <w:hyperlink r:id="rId23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https://www.ncbi.nlm.nih.gov/pmc/articles/PMC3797858/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7CD5A98F" w14:textId="77777777" w:rsidR="005945C2" w:rsidRPr="000B6730" w:rsidRDefault="005945C2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BF35D7" w:rsidRPr="000B6730" w14:paraId="54988E36" w14:textId="77777777" w:rsidTr="000B6730">
        <w:tc>
          <w:tcPr>
            <w:tcW w:w="10343" w:type="dxa"/>
          </w:tcPr>
          <w:p w14:paraId="68D46EEB" w14:textId="77777777" w:rsidR="004773F2" w:rsidRPr="000B6730" w:rsidRDefault="00826324" w:rsidP="00542DFC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Hilbert, K., Lueken, U. and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Beesdo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-Baum, K. (2014). Neural structures, functioning and connectivity in Generalized Anxiety Disorder and interaction with neuroendocrine systems: A systematic review. Journal of Affective Disorders, 158, pp.114-126 [Online] Available at </w:t>
            </w:r>
            <w:hyperlink r:id="rId24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https://pubmed.ncbi.nlm.nih.gov/24655775/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38B00ABC" w14:textId="77777777" w:rsidR="004773F2" w:rsidRPr="000B6730" w:rsidRDefault="009D236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EA7AF7" w:rsidRPr="000B6730" w14:paraId="04387635" w14:textId="77777777" w:rsidTr="000B6730">
        <w:tc>
          <w:tcPr>
            <w:tcW w:w="10343" w:type="dxa"/>
          </w:tcPr>
          <w:p w14:paraId="7B948521" w14:textId="77777777" w:rsidR="00EA7AF7" w:rsidRPr="000B6730" w:rsidRDefault="00EA7AF7" w:rsidP="00542DFC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lastRenderedPageBreak/>
              <w:t xml:space="preserve">Jayakody, K.,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Gunadasa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S. and Hosker, C. (2013). Exercise for anxiety disorders: systematic review. British Journal of Sports Medicine, 48(3), pp.187-196 [Online] Available at </w:t>
            </w:r>
            <w:hyperlink r:id="rId25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https://pubmed.ncbi.nlm.nih.gov/23299048/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0BC44930" w14:textId="77777777" w:rsidR="00EA7AF7" w:rsidRPr="000B6730" w:rsidRDefault="00EA7AF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4A55AE" w:rsidRPr="000B6730" w14:paraId="5EC77E6C" w14:textId="77777777" w:rsidTr="000B6730">
        <w:tc>
          <w:tcPr>
            <w:tcW w:w="10343" w:type="dxa"/>
          </w:tcPr>
          <w:p w14:paraId="051B7279" w14:textId="77777777" w:rsidR="004A55AE" w:rsidRPr="000B6730" w:rsidRDefault="004A55AE" w:rsidP="004A55AE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Kanwar, A. et al. (2013) The association between anxiety disorders and suicidal behaviours: a systematic review and meta-analysis. Depression &amp; Anxiety, 30(10), pp. 917-29 [Online] Available at </w:t>
            </w:r>
            <w:hyperlink r:id="rId26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https://pubmed.ncbi.nlm.nih.gov/23408488/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09034DAC" w14:textId="77777777" w:rsidR="004A55AE" w:rsidRPr="000B6730" w:rsidRDefault="004A55AE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375A97" w:rsidRPr="000B6730" w14:paraId="4340996E" w14:textId="77777777" w:rsidTr="000B6730">
        <w:tc>
          <w:tcPr>
            <w:tcW w:w="10343" w:type="dxa"/>
          </w:tcPr>
          <w:p w14:paraId="2649E541" w14:textId="77777777" w:rsidR="00375A97" w:rsidRPr="000B6730" w:rsidRDefault="00375A97" w:rsidP="00826324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Kao, L.,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Xirasagar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S., Chung, K., Lin, H., Liu, S. and Chung, S. (2014). Weekly and Holiday-Related Patterns of Panic Attacks in Panic Disorder: A Population-Based Study.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PLoS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ONE, 9(7), p.e100913 [Online] Available at </w:t>
            </w:r>
            <w:hyperlink r:id="rId27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https://scholarcommons.sc.edu/sph_health_services_policy_management_facpub/172/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5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th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 2020]</w:t>
            </w:r>
          </w:p>
        </w:tc>
        <w:tc>
          <w:tcPr>
            <w:tcW w:w="3686" w:type="dxa"/>
          </w:tcPr>
          <w:p w14:paraId="7BECB74A" w14:textId="77777777" w:rsidR="00375A97" w:rsidRPr="000B6730" w:rsidRDefault="009D236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7A395F" w:rsidRPr="000B6730" w14:paraId="3A3063CB" w14:textId="77777777" w:rsidTr="000B6730">
        <w:tc>
          <w:tcPr>
            <w:tcW w:w="10343" w:type="dxa"/>
          </w:tcPr>
          <w:p w14:paraId="204ADB11" w14:textId="77777777" w:rsidR="007A395F" w:rsidRPr="000B6730" w:rsidRDefault="007A395F" w:rsidP="007A395F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Kawachi, I. et al. (1994). Symptoms of anxiety and risk of coronary heart disease. The Normative Aging Study. Circulation, 90(5), pp.2225-2229 [Online] Available at </w:t>
            </w:r>
            <w:hyperlink r:id="rId28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https://pubmed.ncbi.nlm.nih.gov/7955177/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72C2E74D" w14:textId="77777777" w:rsidR="007A395F" w:rsidRPr="000B6730" w:rsidRDefault="007A395F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01115A" w:rsidRPr="000B6730" w14:paraId="75DF687A" w14:textId="77777777" w:rsidTr="000B6730">
        <w:tc>
          <w:tcPr>
            <w:tcW w:w="10343" w:type="dxa"/>
          </w:tcPr>
          <w:p w14:paraId="6D712F18" w14:textId="77777777" w:rsidR="0001115A" w:rsidRPr="000B6730" w:rsidRDefault="00826324" w:rsidP="00826324">
            <w:pPr>
              <w:rPr>
                <w:rFonts w:ascii="Mind Meridian" w:hAnsi="Mind Meridian" w:cs="Mind Meridian"/>
                <w:sz w:val="20"/>
              </w:rPr>
            </w:pP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Kircanski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K. et al. (2016). Impaired Retrieval Inhibition of Threat Material in Generalized Anxiety Disorder. Clinical Psychological Science, 4(2), pp.320-327 [Online] Available at </w:t>
            </w:r>
            <w:hyperlink r:id="rId29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https://www.ncbi.nlm.nih.gov/pmc/articles/PMC4811602/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2A28AF72" w14:textId="77777777" w:rsidR="0001115A" w:rsidRPr="000B6730" w:rsidRDefault="009D236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BF35D7" w:rsidRPr="000B6730" w14:paraId="3A5A88DC" w14:textId="77777777" w:rsidTr="000B6730">
        <w:tc>
          <w:tcPr>
            <w:tcW w:w="10343" w:type="dxa"/>
          </w:tcPr>
          <w:p w14:paraId="16B7F5C7" w14:textId="77777777" w:rsidR="004773F2" w:rsidRPr="000B6730" w:rsidRDefault="004F3BC9" w:rsidP="007E2C5D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Kutz, A. et al. (2010) Evaluating Emotional Sensitivity and Tolerance Factors in the Prediction of Panic-Relevant Responding to a Biological Challenge. J Anxiety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Disord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. 24(1): 16–22. [Online] Available at </w:t>
            </w:r>
            <w:hyperlink r:id="rId30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https://www.ncbi.nlm.nih.gov/pmc/articles/PMC2794975/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10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th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 2020]</w:t>
            </w:r>
          </w:p>
        </w:tc>
        <w:tc>
          <w:tcPr>
            <w:tcW w:w="3686" w:type="dxa"/>
          </w:tcPr>
          <w:p w14:paraId="2A5C84AC" w14:textId="77777777" w:rsidR="004773F2" w:rsidRPr="000B6730" w:rsidRDefault="004F3BC9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BF35D7" w:rsidRPr="000B6730" w14:paraId="69A00A32" w14:textId="77777777" w:rsidTr="000B6730">
        <w:tc>
          <w:tcPr>
            <w:tcW w:w="10343" w:type="dxa"/>
          </w:tcPr>
          <w:p w14:paraId="3E41399D" w14:textId="77777777" w:rsidR="004773F2" w:rsidRPr="000B6730" w:rsidRDefault="00C85947" w:rsidP="00C85947">
            <w:pPr>
              <w:pStyle w:val="Heading1"/>
              <w:shd w:val="clear" w:color="auto" w:fill="FFFFFF"/>
              <w:outlineLvl w:val="0"/>
              <w:rPr>
                <w:rFonts w:ascii="Mind Meridian" w:hAnsi="Mind Meridian" w:cs="Mind Meridian"/>
                <w:b w:val="0"/>
                <w:sz w:val="20"/>
              </w:rPr>
            </w:pPr>
            <w:r w:rsidRPr="000B6730">
              <w:rPr>
                <w:rFonts w:ascii="Mind Meridian" w:hAnsi="Mind Meridian" w:cs="Mind Meridian"/>
                <w:b w:val="0"/>
                <w:sz w:val="20"/>
              </w:rPr>
              <w:t xml:space="preserve">Mantar, A. et al. (2011) Anxiety sensitivity and its importance in psychiatric disorders. Turk </w:t>
            </w:r>
            <w:proofErr w:type="spellStart"/>
            <w:r w:rsidRPr="000B6730">
              <w:rPr>
                <w:rFonts w:ascii="Mind Meridian" w:hAnsi="Mind Meridian" w:cs="Mind Meridian"/>
                <w:b w:val="0"/>
                <w:sz w:val="20"/>
              </w:rPr>
              <w:t>Psikiyatri</w:t>
            </w:r>
            <w:proofErr w:type="spellEnd"/>
            <w:r w:rsidRPr="000B6730">
              <w:rPr>
                <w:rFonts w:ascii="Mind Meridian" w:hAnsi="Mind Meridian" w:cs="Mind Meridian"/>
                <w:b w:val="0"/>
                <w:sz w:val="20"/>
              </w:rPr>
              <w:t xml:space="preserve"> </w:t>
            </w:r>
            <w:proofErr w:type="spellStart"/>
            <w:r w:rsidRPr="000B6730">
              <w:rPr>
                <w:rFonts w:ascii="Mind Meridian" w:hAnsi="Mind Meridian" w:cs="Mind Meridian"/>
                <w:b w:val="0"/>
                <w:sz w:val="20"/>
              </w:rPr>
              <w:t>Derg</w:t>
            </w:r>
            <w:proofErr w:type="spellEnd"/>
            <w:r w:rsidRPr="000B6730">
              <w:rPr>
                <w:rFonts w:ascii="Mind Meridian" w:hAnsi="Mind Meridian" w:cs="Mind Meridian"/>
                <w:b w:val="0"/>
                <w:sz w:val="20"/>
              </w:rPr>
              <w:t xml:space="preserve">. 22(3):187-93. [Online] Available at </w:t>
            </w:r>
            <w:hyperlink r:id="rId31" w:history="1">
              <w:r w:rsidRPr="000B6730">
                <w:rPr>
                  <w:rStyle w:val="Hyperlink"/>
                  <w:rFonts w:ascii="Mind Meridian" w:hAnsi="Mind Meridian" w:cs="Mind Meridian"/>
                  <w:b w:val="0"/>
                  <w:sz w:val="20"/>
                </w:rPr>
                <w:t>https://pubmed.ncbi.nlm.nih.gov/21870308/</w:t>
              </w:r>
            </w:hyperlink>
            <w:r w:rsidRPr="000B6730">
              <w:rPr>
                <w:rFonts w:ascii="Mind Meridian" w:hAnsi="Mind Meridian" w:cs="Mind Meridian"/>
                <w:b w:val="0"/>
                <w:sz w:val="20"/>
              </w:rPr>
              <w:t xml:space="preserve"> [accessed 9</w:t>
            </w:r>
            <w:r w:rsidRPr="000B6730">
              <w:rPr>
                <w:rFonts w:ascii="Mind Meridian" w:hAnsi="Mind Meridian" w:cs="Mind Meridian"/>
                <w:b w:val="0"/>
                <w:sz w:val="20"/>
                <w:vertAlign w:val="superscript"/>
              </w:rPr>
              <w:t>th</w:t>
            </w:r>
            <w:r w:rsidRPr="000B6730">
              <w:rPr>
                <w:rFonts w:ascii="Mind Meridian" w:hAnsi="Mind Meridian" w:cs="Mind Meridian"/>
                <w:b w:val="0"/>
                <w:sz w:val="20"/>
              </w:rPr>
              <w:t xml:space="preserve"> Oct 2020]</w:t>
            </w:r>
          </w:p>
        </w:tc>
        <w:tc>
          <w:tcPr>
            <w:tcW w:w="3686" w:type="dxa"/>
          </w:tcPr>
          <w:p w14:paraId="674BFFC5" w14:textId="77777777" w:rsidR="00710E08" w:rsidRPr="000B6730" w:rsidRDefault="00C8594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AF651D" w:rsidRPr="000B6730" w14:paraId="1AE71CB9" w14:textId="77777777" w:rsidTr="000B6730">
        <w:tc>
          <w:tcPr>
            <w:tcW w:w="10343" w:type="dxa"/>
          </w:tcPr>
          <w:p w14:paraId="3BB41401" w14:textId="77777777" w:rsidR="00AF651D" w:rsidRPr="000B6730" w:rsidRDefault="00F9086B" w:rsidP="00F9086B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McManus, S., Bebbington, P., Jenkins, R. and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Brugha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T. (eds) Mental health and wellbeing in England: Adult Psychiatric Morbidity Survey 2014. Leeds: NHS Digital. Available at </w:t>
            </w:r>
            <w:hyperlink r:id="rId32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https://digital.nhs.uk/data-and-information/publications/statistical/adult-psychiatric-morbidity-survey/adult-psychiatric-morbidity-survey-survey-of-mental-health-and-wellbeing-england-2014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22nd Sept 2020]</w:t>
            </w:r>
          </w:p>
        </w:tc>
        <w:tc>
          <w:tcPr>
            <w:tcW w:w="3686" w:type="dxa"/>
          </w:tcPr>
          <w:p w14:paraId="06703D2A" w14:textId="77777777" w:rsidR="00AF651D" w:rsidRPr="000B6730" w:rsidRDefault="00AF651D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Clinical guidance / best practice</w:t>
            </w:r>
          </w:p>
        </w:tc>
      </w:tr>
      <w:tr w:rsidR="005D64CC" w:rsidRPr="000B6730" w14:paraId="1EDDD478" w14:textId="77777777" w:rsidTr="000B6730">
        <w:tc>
          <w:tcPr>
            <w:tcW w:w="10343" w:type="dxa"/>
          </w:tcPr>
          <w:p w14:paraId="2F459BFB" w14:textId="77777777" w:rsidR="005D64CC" w:rsidRPr="000B6730" w:rsidRDefault="005D64CC" w:rsidP="00F9086B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Meeten, F., Davey, G., Makovac, E., Watson, D., Garfinkel, S., Critchley, H. and Ottaviani, C. (2016). Goal Directed Worry Rules are Associated with Distinct Patterns of Amygdala Functional Connectivity and Vagal Modulation during Perseverative Cognition. Frontiers in Human Neuroscience 10:553 [Online] Available at </w:t>
            </w:r>
            <w:hyperlink r:id="rId33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https://www.ncbi.nlm.nih.gov/pmc/articles/PMC5089972/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1C7DBD8F" w14:textId="77777777" w:rsidR="005D64CC" w:rsidRPr="000B6730" w:rsidRDefault="005D64CC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E56164" w:rsidRPr="000B6730" w14:paraId="647052E6" w14:textId="77777777" w:rsidTr="000B6730">
        <w:tc>
          <w:tcPr>
            <w:tcW w:w="10343" w:type="dxa"/>
          </w:tcPr>
          <w:p w14:paraId="3F2CB7F1" w14:textId="77777777" w:rsidR="00E56164" w:rsidRPr="000B6730" w:rsidRDefault="00E56164" w:rsidP="00E56164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Meier, S. M. &amp; Deckert, J. (2019) Genetics of Anxiety Disorders.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Curr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Psychiatry Rep. 21(3):16. [Online] Available at </w:t>
            </w:r>
            <w:hyperlink r:id="rId34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https://pubmed.ncbi.nlm.nih.gov/30826936/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23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rd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319962CE" w14:textId="77777777" w:rsidR="00E56164" w:rsidRPr="000B6730" w:rsidRDefault="00E56164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343AA1" w:rsidRPr="000B6730" w14:paraId="5771F196" w14:textId="77777777" w:rsidTr="000B6730">
        <w:tc>
          <w:tcPr>
            <w:tcW w:w="10343" w:type="dxa"/>
          </w:tcPr>
          <w:p w14:paraId="44292822" w14:textId="77777777" w:rsidR="00343AA1" w:rsidRPr="000B6730" w:rsidRDefault="00343AA1" w:rsidP="00F9086B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Mind (2016). Evaluation of the building a healthy future programme. [Online] Available at </w:t>
            </w:r>
            <w:hyperlink r:id="rId35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https://www.nationalvoices.org.uk/sites/default/files/public/building_a_healthy_future_evaluation_report_2016.pdf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22nd Sept 2020]</w:t>
            </w:r>
          </w:p>
        </w:tc>
        <w:tc>
          <w:tcPr>
            <w:tcW w:w="3686" w:type="dxa"/>
          </w:tcPr>
          <w:p w14:paraId="79F56D60" w14:textId="77777777" w:rsidR="00343AA1" w:rsidRPr="000B6730" w:rsidRDefault="00343AA1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AF651D" w:rsidRPr="000B6730" w14:paraId="6D5D557E" w14:textId="77777777" w:rsidTr="000B6730">
        <w:tc>
          <w:tcPr>
            <w:tcW w:w="10343" w:type="dxa"/>
          </w:tcPr>
          <w:p w14:paraId="494DEF1E" w14:textId="77777777" w:rsidR="00AF651D" w:rsidRPr="000B6730" w:rsidRDefault="00826324" w:rsidP="00826324">
            <w:pPr>
              <w:rPr>
                <w:rFonts w:ascii="Mind Meridian" w:hAnsi="Mind Meridian" w:cs="Mind Meridian"/>
                <w:sz w:val="20"/>
              </w:rPr>
            </w:pP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Mohammadkhani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>, P. et al. (2016) Anxiety Sensitivity Dimensions and Generalized Anxiety</w:t>
            </w:r>
            <w:r w:rsidRPr="000B6730">
              <w:rPr>
                <w:rFonts w:ascii="Arial" w:hAnsi="Arial" w:cs="Arial"/>
                <w:sz w:val="20"/>
              </w:rPr>
              <w:t>‏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</w:t>
            </w:r>
            <w:r w:rsidRPr="000B6730">
              <w:rPr>
                <w:rFonts w:ascii="Arial" w:hAnsi="Arial" w:cs="Arial"/>
                <w:sz w:val="20"/>
              </w:rPr>
              <w:t>‏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Severity: The </w:t>
            </w:r>
            <w:r w:rsidRPr="000B6730">
              <w:rPr>
                <w:rFonts w:ascii="Arial" w:hAnsi="Arial" w:cs="Arial"/>
                <w:sz w:val="20"/>
              </w:rPr>
              <w:t>‎</w:t>
            </w:r>
            <w:r w:rsidRPr="000B6730">
              <w:rPr>
                <w:rFonts w:ascii="Mind Meridian" w:hAnsi="Mind Meridian" w:cs="Mind Meridian"/>
                <w:sz w:val="20"/>
              </w:rPr>
              <w:t>Mediating Role of Experiential Avoidance and Repetitive</w:t>
            </w:r>
            <w:r w:rsidRPr="000B6730">
              <w:rPr>
                <w:rFonts w:ascii="Arial" w:hAnsi="Arial" w:cs="Arial"/>
                <w:sz w:val="20"/>
              </w:rPr>
              <w:t>‏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</w:t>
            </w:r>
            <w:r w:rsidRPr="000B6730">
              <w:rPr>
                <w:rFonts w:ascii="Arial" w:hAnsi="Arial" w:cs="Arial"/>
                <w:sz w:val="20"/>
              </w:rPr>
              <w:t>‏</w:t>
            </w:r>
            <w:r w:rsidRPr="000B6730">
              <w:rPr>
                <w:rFonts w:ascii="Mind Meridian" w:hAnsi="Mind Meridian" w:cs="Mind Meridian"/>
                <w:sz w:val="20"/>
              </w:rPr>
              <w:t>Negative Thinking</w:t>
            </w:r>
            <w:r w:rsidRPr="000B6730">
              <w:rPr>
                <w:rFonts w:ascii="Arial" w:hAnsi="Arial" w:cs="Arial"/>
                <w:sz w:val="20"/>
              </w:rPr>
              <w:t>‎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. Iranian Journal of Psychiatry, </w:t>
            </w:r>
            <w:r w:rsidRPr="000B6730">
              <w:rPr>
                <w:rFonts w:ascii="Mind Meridian" w:hAnsi="Mind Meridian" w:cs="Mind Meridian"/>
                <w:sz w:val="20"/>
              </w:rPr>
              <w:lastRenderedPageBreak/>
              <w:t xml:space="preserve">11(3), pp.140-146 [Online] Available at </w:t>
            </w:r>
            <w:hyperlink r:id="rId36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https://www.ncbi.nlm.nih.gov/pmc/articles/PMC5139948/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4DDB33C1" w14:textId="77777777" w:rsidR="00AF651D" w:rsidRPr="000B6730" w:rsidRDefault="009D236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lastRenderedPageBreak/>
              <w:t>General context / background reading</w:t>
            </w:r>
          </w:p>
        </w:tc>
      </w:tr>
      <w:tr w:rsidR="00FC613E" w:rsidRPr="000B6730" w14:paraId="3236137B" w14:textId="77777777" w:rsidTr="000B6730">
        <w:tc>
          <w:tcPr>
            <w:tcW w:w="10343" w:type="dxa"/>
          </w:tcPr>
          <w:p w14:paraId="30A5AF92" w14:textId="77777777" w:rsidR="00FC613E" w:rsidRPr="000B6730" w:rsidRDefault="00FC613E" w:rsidP="0001115A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Nardi, A. and Freire, R. (2016). Panic Disorder: Neurobiological and Treatment Aspects. 1st ed. Cham: Springer International Publishing.</w:t>
            </w:r>
          </w:p>
        </w:tc>
        <w:tc>
          <w:tcPr>
            <w:tcW w:w="3686" w:type="dxa"/>
          </w:tcPr>
          <w:p w14:paraId="5F4D43FC" w14:textId="77777777" w:rsidR="00FC613E" w:rsidRPr="000B6730" w:rsidRDefault="009D236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FF2D46" w:rsidRPr="000B6730" w14:paraId="62775DAE" w14:textId="77777777" w:rsidTr="000B6730">
        <w:tc>
          <w:tcPr>
            <w:tcW w:w="10343" w:type="dxa"/>
          </w:tcPr>
          <w:p w14:paraId="5F9635F7" w14:textId="77777777" w:rsidR="00FF2D46" w:rsidRPr="000B6730" w:rsidRDefault="00FF2D46" w:rsidP="00FF2D46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National Institute for Health and Care Excellence (NICE) (2011, updated 2019) Generalised anxiety disorder and panic disorder in adults: management. Clinical guideline [CG113] [Online] Available at </w:t>
            </w:r>
            <w:hyperlink r:id="rId37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https://www.nice.org.uk/guidance/cg113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22nd Sept 2020]</w:t>
            </w:r>
          </w:p>
        </w:tc>
        <w:tc>
          <w:tcPr>
            <w:tcW w:w="3686" w:type="dxa"/>
          </w:tcPr>
          <w:p w14:paraId="20A12E3B" w14:textId="77777777" w:rsidR="00FF2D46" w:rsidRPr="000B6730" w:rsidRDefault="00FF2D46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Clinical guidance / best practice</w:t>
            </w:r>
          </w:p>
        </w:tc>
      </w:tr>
      <w:tr w:rsidR="00232064" w:rsidRPr="000B6730" w14:paraId="4BBAD603" w14:textId="77777777" w:rsidTr="000B6730">
        <w:tc>
          <w:tcPr>
            <w:tcW w:w="10343" w:type="dxa"/>
          </w:tcPr>
          <w:p w14:paraId="1851CAA8" w14:textId="77777777" w:rsidR="00232064" w:rsidRPr="000B6730" w:rsidRDefault="00232064" w:rsidP="00FF2D46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National Institute for Health and Care Excellence (NICE) (2014) </w:t>
            </w:r>
            <w:proofErr w:type="gramStart"/>
            <w:r w:rsidRPr="000B6730">
              <w:rPr>
                <w:rFonts w:ascii="Mind Meridian" w:hAnsi="Mind Meridian" w:cs="Mind Meridian"/>
                <w:sz w:val="20"/>
              </w:rPr>
              <w:t>Anxiety disorders</w:t>
            </w:r>
            <w:proofErr w:type="gramEnd"/>
            <w:r w:rsidRPr="000B6730">
              <w:rPr>
                <w:rFonts w:ascii="Mind Meridian" w:hAnsi="Mind Meridian" w:cs="Mind Meridian"/>
                <w:sz w:val="20"/>
              </w:rPr>
              <w:t xml:space="preserve">. Quality Standard QS53. [Online] Available at: </w:t>
            </w:r>
            <w:hyperlink r:id="rId38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https://www.nice.org.uk/guidance/qs53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22nd Sept 2020]</w:t>
            </w:r>
          </w:p>
        </w:tc>
        <w:tc>
          <w:tcPr>
            <w:tcW w:w="3686" w:type="dxa"/>
          </w:tcPr>
          <w:p w14:paraId="14D85ED5" w14:textId="77777777" w:rsidR="00232064" w:rsidRPr="000B6730" w:rsidRDefault="00232064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Clinical guidance / best practice</w:t>
            </w:r>
          </w:p>
        </w:tc>
      </w:tr>
      <w:tr w:rsidR="00B7292B" w:rsidRPr="000B6730" w14:paraId="3262EA50" w14:textId="77777777" w:rsidTr="000B6730">
        <w:tc>
          <w:tcPr>
            <w:tcW w:w="10343" w:type="dxa"/>
          </w:tcPr>
          <w:p w14:paraId="59B1199D" w14:textId="77777777" w:rsidR="00B7292B" w:rsidRPr="000B6730" w:rsidRDefault="00B7292B" w:rsidP="0001115A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National Institute for Health and Care Excellence (NICE) (2013) Do Not Do Guidance - Social Anxiety Disorder (CG159) [Online] Available at </w:t>
            </w:r>
            <w:hyperlink r:id="rId39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https://www.nice.org.uk/donotdo/do-not-routinely-offer-mindfulnessbased-interventions-or-supportive-therapy-totreat-social-anxiety-disorder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22nd Sept 2020]</w:t>
            </w:r>
          </w:p>
        </w:tc>
        <w:tc>
          <w:tcPr>
            <w:tcW w:w="3686" w:type="dxa"/>
          </w:tcPr>
          <w:p w14:paraId="7A3084C8" w14:textId="77777777" w:rsidR="00B7292B" w:rsidRPr="000B6730" w:rsidRDefault="00FF2D46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Clinical guidance / best practice</w:t>
            </w:r>
          </w:p>
        </w:tc>
      </w:tr>
      <w:tr w:rsidR="00991DA2" w:rsidRPr="000B6730" w14:paraId="229F7EE5" w14:textId="77777777" w:rsidTr="000B6730">
        <w:tc>
          <w:tcPr>
            <w:tcW w:w="10343" w:type="dxa"/>
          </w:tcPr>
          <w:p w14:paraId="17C3CA12" w14:textId="77777777" w:rsidR="00991DA2" w:rsidRPr="000B6730" w:rsidRDefault="00991DA2" w:rsidP="0001115A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Newman, M. et al. (2016). Developmental risk factors in generalized anxiety disorder and panic disorder. Journal of Affective Disorders, 206, pp.94-102 </w:t>
            </w:r>
            <w:hyperlink r:id="rId40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https://www.ncbi.nlm.nih.gov/pmc/articles/PMC5077703/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4D2BC132" w14:textId="77777777" w:rsidR="00991DA2" w:rsidRPr="000B6730" w:rsidRDefault="00991DA2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AF651D" w:rsidRPr="000B6730" w14:paraId="45DFA763" w14:textId="77777777" w:rsidTr="000B6730">
        <w:tc>
          <w:tcPr>
            <w:tcW w:w="10343" w:type="dxa"/>
          </w:tcPr>
          <w:p w14:paraId="5BD3E7F6" w14:textId="77777777" w:rsidR="00AF651D" w:rsidRPr="000B6730" w:rsidRDefault="0085468C" w:rsidP="0001115A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NHS (2018) Generalised anxiety disorder in adults. [Online] Available at </w:t>
            </w:r>
            <w:hyperlink r:id="rId41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https://www.nhs.uk/conditions/generalised-anxiety-disorder/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6B76C139" w14:textId="77777777" w:rsidR="00AF651D" w:rsidRPr="000B6730" w:rsidRDefault="00AF651D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Clinical guidance / best practice</w:t>
            </w:r>
          </w:p>
        </w:tc>
      </w:tr>
      <w:tr w:rsidR="00AF651D" w:rsidRPr="000B6730" w14:paraId="28AE59BC" w14:textId="77777777" w:rsidTr="000B6730">
        <w:tc>
          <w:tcPr>
            <w:tcW w:w="10343" w:type="dxa"/>
          </w:tcPr>
          <w:p w14:paraId="30254839" w14:textId="77777777" w:rsidR="00AF651D" w:rsidRPr="000B6730" w:rsidRDefault="00DC2581" w:rsidP="00AB2DD7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NHS (2020) Panic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Dissorder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[Online] Available at </w:t>
            </w:r>
            <w:hyperlink r:id="rId42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https://www.nhs.uk/conditions/panic-disorder/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5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th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2020]</w:t>
            </w:r>
          </w:p>
        </w:tc>
        <w:tc>
          <w:tcPr>
            <w:tcW w:w="3686" w:type="dxa"/>
          </w:tcPr>
          <w:p w14:paraId="21508295" w14:textId="77777777" w:rsidR="00AF651D" w:rsidRPr="000B6730" w:rsidRDefault="009D236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6C75A4" w:rsidRPr="000B6730" w14:paraId="41937CEB" w14:textId="77777777" w:rsidTr="000B6730">
        <w:tc>
          <w:tcPr>
            <w:tcW w:w="10343" w:type="dxa"/>
          </w:tcPr>
          <w:p w14:paraId="43B53F56" w14:textId="77777777" w:rsidR="006C75A4" w:rsidRPr="000B6730" w:rsidRDefault="009D2367" w:rsidP="00AB2DD7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Ohtani, T. et al. (2006). Sensitivity to seasonal changes in panic disorder patients. Psychiatry and Clinical Neurosciences, 60(3), pp.379-383 [Online] Available at </w:t>
            </w:r>
            <w:hyperlink r:id="rId43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https://onlinelibrary.wiley.com/doi/full/10.1111/j.1440-1819.2006.01517.x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5th Oct 2020]</w:t>
            </w:r>
          </w:p>
        </w:tc>
        <w:tc>
          <w:tcPr>
            <w:tcW w:w="3686" w:type="dxa"/>
          </w:tcPr>
          <w:p w14:paraId="1B4BAF5F" w14:textId="77777777" w:rsidR="006C75A4" w:rsidRPr="000B6730" w:rsidRDefault="006C75A4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A7166E" w:rsidRPr="000B6730" w14:paraId="23C6121F" w14:textId="77777777" w:rsidTr="000B6730">
        <w:tc>
          <w:tcPr>
            <w:tcW w:w="10343" w:type="dxa"/>
          </w:tcPr>
          <w:p w14:paraId="522C200E" w14:textId="77777777" w:rsidR="00A7166E" w:rsidRPr="000B6730" w:rsidRDefault="00A7166E" w:rsidP="000774F6">
            <w:pPr>
              <w:rPr>
                <w:rFonts w:ascii="Mind Meridian" w:hAnsi="Mind Meridian" w:cs="Mind Meridian"/>
                <w:sz w:val="20"/>
              </w:rPr>
            </w:pP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Ouakinin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, S. (2016). Anxiety as a Risk Factor for Cardiovascular Diseases. Frontiers in Psychiatry, 7 [Online] Available at </w:t>
            </w:r>
            <w:hyperlink r:id="rId44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https://www.frontiersin.org/articles/10.3389/fpsyt.2016.00025/full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22nd Sept 2020]</w:t>
            </w:r>
          </w:p>
        </w:tc>
        <w:tc>
          <w:tcPr>
            <w:tcW w:w="3686" w:type="dxa"/>
          </w:tcPr>
          <w:p w14:paraId="01D6AD61" w14:textId="77777777" w:rsidR="00A7166E" w:rsidRPr="000B6730" w:rsidRDefault="00A7166E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A8093C" w:rsidRPr="000B6730" w14:paraId="28FB0EBE" w14:textId="77777777" w:rsidTr="000B6730">
        <w:tc>
          <w:tcPr>
            <w:tcW w:w="10343" w:type="dxa"/>
          </w:tcPr>
          <w:p w14:paraId="00B1E55E" w14:textId="77777777" w:rsidR="00A8093C" w:rsidRPr="000B6730" w:rsidRDefault="000774F6" w:rsidP="000774F6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Pannekoek, N.J. et al. (2013) Advances in the neuroimaging of panic disorder. Hum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Psychopharmacol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28(6):608-11 [Online] Available at </w:t>
            </w:r>
            <w:hyperlink r:id="rId45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https://pubmed.ncbi.nlm.nih.gov/24038132/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5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th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 2020]</w:t>
            </w:r>
          </w:p>
        </w:tc>
        <w:tc>
          <w:tcPr>
            <w:tcW w:w="3686" w:type="dxa"/>
          </w:tcPr>
          <w:p w14:paraId="43B8F0CF" w14:textId="77777777" w:rsidR="00A8093C" w:rsidRPr="000B6730" w:rsidRDefault="009D236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2A4B8F" w:rsidRPr="000B6730" w14:paraId="7EF65F41" w14:textId="77777777" w:rsidTr="000B6730">
        <w:tc>
          <w:tcPr>
            <w:tcW w:w="10343" w:type="dxa"/>
          </w:tcPr>
          <w:p w14:paraId="42715049" w14:textId="77777777" w:rsidR="002A4B8F" w:rsidRPr="000B6730" w:rsidRDefault="008D31CD" w:rsidP="002A4B8F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Petrowski, K. et al. (2013). Blunted salivary and plasma cortisol response in patients with panic disorder under psychosocial stress. International Journal of Psychophysiology, 88(1), pp.35-39 [Online] Available at </w:t>
            </w:r>
            <w:hyperlink r:id="rId46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https://www.sciencedirect.com/science/article/abs/pii/S0167876013000172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5th Oct 2020]</w:t>
            </w:r>
          </w:p>
        </w:tc>
        <w:tc>
          <w:tcPr>
            <w:tcW w:w="3686" w:type="dxa"/>
          </w:tcPr>
          <w:p w14:paraId="1021E261" w14:textId="77777777" w:rsidR="002A4B8F" w:rsidRPr="000B6730" w:rsidRDefault="009D236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432C8B" w:rsidRPr="000B6730" w14:paraId="498C9C4A" w14:textId="77777777" w:rsidTr="000B6730">
        <w:tc>
          <w:tcPr>
            <w:tcW w:w="10343" w:type="dxa"/>
          </w:tcPr>
          <w:p w14:paraId="4CB12D69" w14:textId="77777777" w:rsidR="00432C8B" w:rsidRPr="000B6730" w:rsidRDefault="00432C8B" w:rsidP="002A4B8F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Ray, S.J. (2020) A field guide to climate anxiety: how to keep your cool on a warming planet. University of California Press. Oakland, California.</w:t>
            </w:r>
          </w:p>
        </w:tc>
        <w:tc>
          <w:tcPr>
            <w:tcW w:w="3686" w:type="dxa"/>
          </w:tcPr>
          <w:p w14:paraId="4427E518" w14:textId="77777777" w:rsidR="00432C8B" w:rsidRPr="000B6730" w:rsidRDefault="00432C8B" w:rsidP="004773F2">
            <w:pPr>
              <w:rPr>
                <w:rFonts w:ascii="Mind Meridian" w:hAnsi="Mind Meridian" w:cs="Mind Meridian"/>
                <w:sz w:val="20"/>
              </w:rPr>
            </w:pPr>
          </w:p>
        </w:tc>
      </w:tr>
      <w:tr w:rsidR="00927DE2" w:rsidRPr="000B6730" w14:paraId="68A6C1B9" w14:textId="77777777" w:rsidTr="000B6730">
        <w:tc>
          <w:tcPr>
            <w:tcW w:w="10343" w:type="dxa"/>
          </w:tcPr>
          <w:p w14:paraId="3254A32B" w14:textId="77777777" w:rsidR="00927DE2" w:rsidRPr="000B6730" w:rsidRDefault="00A627A8" w:rsidP="00927DE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Royal College of Psychiatrists (2015) Anxiety, </w:t>
            </w:r>
            <w:proofErr w:type="gramStart"/>
            <w:r w:rsidRPr="000B6730">
              <w:rPr>
                <w:rFonts w:ascii="Mind Meridian" w:hAnsi="Mind Meridian" w:cs="Mind Meridian"/>
                <w:sz w:val="20"/>
              </w:rPr>
              <w:t>panic</w:t>
            </w:r>
            <w:proofErr w:type="gramEnd"/>
            <w:r w:rsidRPr="000B6730">
              <w:rPr>
                <w:rFonts w:ascii="Mind Meridian" w:hAnsi="Mind Meridian" w:cs="Mind Meridian"/>
                <w:sz w:val="20"/>
              </w:rPr>
              <w:t xml:space="preserve"> and phobias. [Online] Available at </w:t>
            </w:r>
            <w:hyperlink r:id="rId47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https://www.rcpsych.ac.uk/mental-health/problems-disorders/anxiety-panic-and-phobias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22nd Sept 2020]</w:t>
            </w:r>
          </w:p>
        </w:tc>
        <w:tc>
          <w:tcPr>
            <w:tcW w:w="3686" w:type="dxa"/>
          </w:tcPr>
          <w:p w14:paraId="74046BC1" w14:textId="77777777" w:rsidR="00927DE2" w:rsidRPr="000B6730" w:rsidRDefault="00927DE2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AF651D" w:rsidRPr="000B6730" w14:paraId="5827CC1E" w14:textId="77777777" w:rsidTr="000B6730">
        <w:tc>
          <w:tcPr>
            <w:tcW w:w="10343" w:type="dxa"/>
          </w:tcPr>
          <w:p w14:paraId="6062C4B9" w14:textId="77777777" w:rsidR="00AF651D" w:rsidRPr="000B6730" w:rsidRDefault="00295266" w:rsidP="00295266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lastRenderedPageBreak/>
              <w:t xml:space="preserve">Smith, K.J. et al. (2018) Investigating the longitudinal association between diabetes and anxiety: a systematic review and meta-analysis.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Diabet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Med. 35(6) pp677-693 [Online] Available at </w:t>
            </w:r>
            <w:hyperlink r:id="rId48" w:history="1">
              <w:r w:rsidR="006A6A10"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https://www.ncbi.nlm.nih.gov/pmc/articles/PMC5969311/</w:t>
              </w:r>
            </w:hyperlink>
            <w:r w:rsidR="006A6A10" w:rsidRPr="000B6730">
              <w:rPr>
                <w:rFonts w:ascii="Mind Meridian" w:hAnsi="Mind Meridian" w:cs="Mind Meridian"/>
                <w:sz w:val="20"/>
              </w:rPr>
              <w:t xml:space="preserve"> [accessed 9</w:t>
            </w:r>
            <w:r w:rsidR="006A6A10" w:rsidRPr="000B6730">
              <w:rPr>
                <w:rFonts w:ascii="Mind Meridian" w:hAnsi="Mind Meridian" w:cs="Mind Meridian"/>
                <w:sz w:val="20"/>
                <w:vertAlign w:val="superscript"/>
              </w:rPr>
              <w:t>th</w:t>
            </w:r>
            <w:r w:rsidR="006A6A10" w:rsidRPr="000B6730">
              <w:rPr>
                <w:rFonts w:ascii="Mind Meridian" w:hAnsi="Mind Meridian" w:cs="Mind Meridian"/>
                <w:sz w:val="20"/>
              </w:rPr>
              <w:t xml:space="preserve"> Oct 2020]</w:t>
            </w:r>
          </w:p>
        </w:tc>
        <w:tc>
          <w:tcPr>
            <w:tcW w:w="3686" w:type="dxa"/>
          </w:tcPr>
          <w:p w14:paraId="4821EA56" w14:textId="77777777" w:rsidR="00AF651D" w:rsidRPr="000B6730" w:rsidRDefault="006A6A10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75127B" w:rsidRPr="000B6730" w14:paraId="5469E24A" w14:textId="77777777" w:rsidTr="000B6730">
        <w:tc>
          <w:tcPr>
            <w:tcW w:w="10343" w:type="dxa"/>
          </w:tcPr>
          <w:p w14:paraId="09CE83CD" w14:textId="77777777" w:rsidR="0075127B" w:rsidRPr="000B6730" w:rsidRDefault="0075127B" w:rsidP="0075127B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Smith, K.J. et al. (2012) Association of diabetes with anxiety: a systematic review and meta-analysis. J </w:t>
            </w:r>
            <w:proofErr w:type="spellStart"/>
            <w:r w:rsidRPr="000B6730">
              <w:rPr>
                <w:rFonts w:ascii="Mind Meridian" w:hAnsi="Mind Meridian" w:cs="Mind Meridian"/>
                <w:sz w:val="20"/>
              </w:rPr>
              <w:t>Psychosom</w:t>
            </w:r>
            <w:proofErr w:type="spellEnd"/>
            <w:r w:rsidRPr="000B6730">
              <w:rPr>
                <w:rFonts w:ascii="Mind Meridian" w:hAnsi="Mind Meridian" w:cs="Mind Meridian"/>
                <w:sz w:val="20"/>
              </w:rPr>
              <w:t xml:space="preserve"> Res. 74(2) pp89-99 [Online] Available at </w:t>
            </w:r>
            <w:hyperlink r:id="rId49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https://pubmed.ncbi.nlm.nih.gov/23332522/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9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th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 2020]</w:t>
            </w:r>
          </w:p>
        </w:tc>
        <w:tc>
          <w:tcPr>
            <w:tcW w:w="3686" w:type="dxa"/>
          </w:tcPr>
          <w:p w14:paraId="52A30E56" w14:textId="77777777" w:rsidR="0075127B" w:rsidRPr="000B6730" w:rsidRDefault="00B263B9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E82F8E" w:rsidRPr="000B6730" w14:paraId="3CF95C2C" w14:textId="77777777" w:rsidTr="000B6730">
        <w:tc>
          <w:tcPr>
            <w:tcW w:w="10343" w:type="dxa"/>
          </w:tcPr>
          <w:p w14:paraId="7D1B240B" w14:textId="77777777" w:rsidR="00E82F8E" w:rsidRPr="000B6730" w:rsidRDefault="00A164F5" w:rsidP="00406FA9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Steimer, T. (2002) The biology of fear- and anxiety-related behaviours. Dialogues in Clinical Neuroscience, 4(3) [Online] Available at </w:t>
            </w:r>
            <w:hyperlink r:id="rId50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https://www.ncbi.nlm.nih.gov/pmc/articles/PMC3181681/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Sept 2020]</w:t>
            </w:r>
          </w:p>
        </w:tc>
        <w:tc>
          <w:tcPr>
            <w:tcW w:w="3686" w:type="dxa"/>
          </w:tcPr>
          <w:p w14:paraId="1542C12B" w14:textId="77777777" w:rsidR="00E82F8E" w:rsidRPr="000B6730" w:rsidRDefault="009D2367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E82F8E" w:rsidRPr="000B6730" w14:paraId="650714A6" w14:textId="77777777" w:rsidTr="000B6730">
        <w:tc>
          <w:tcPr>
            <w:tcW w:w="10343" w:type="dxa"/>
          </w:tcPr>
          <w:p w14:paraId="4551DDC0" w14:textId="77777777" w:rsidR="00E82F8E" w:rsidRPr="000B6730" w:rsidRDefault="003F01B5" w:rsidP="002F344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Usher, K. et al. (2019) Eco</w:t>
            </w:r>
            <w:r w:rsidRPr="000B6730">
              <w:rPr>
                <w:rFonts w:ascii="Cambria Math" w:hAnsi="Cambria Math" w:cs="Cambria Math"/>
                <w:sz w:val="20"/>
              </w:rPr>
              <w:t>‐</w:t>
            </w:r>
            <w:r w:rsidRPr="000B6730">
              <w:rPr>
                <w:rFonts w:ascii="Mind Meridian" w:hAnsi="Mind Meridian" w:cs="Mind Meridian"/>
                <w:sz w:val="20"/>
              </w:rPr>
              <w:t>anxiety: How thinking about climate change</w:t>
            </w:r>
            <w:r w:rsidRPr="000B6730">
              <w:rPr>
                <w:rFonts w:ascii="Cambria Math" w:hAnsi="Cambria Math" w:cs="Cambria Math"/>
                <w:sz w:val="20"/>
              </w:rPr>
              <w:t>‐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related environmental decline is affecting our mental health. </w:t>
            </w:r>
            <w:r w:rsidR="002F3445" w:rsidRPr="000B6730">
              <w:rPr>
                <w:rFonts w:ascii="Mind Meridian" w:hAnsi="Mind Meridian" w:cs="Mind Meridian"/>
                <w:sz w:val="20"/>
              </w:rPr>
              <w:t xml:space="preserve">International Journal of Mental Health Nursing. </w:t>
            </w:r>
            <w:r w:rsidR="00295266" w:rsidRPr="000B6730">
              <w:rPr>
                <w:rFonts w:ascii="Mind Meridian" w:hAnsi="Mind Meridian" w:cs="Mind Meridian"/>
                <w:sz w:val="20"/>
              </w:rPr>
              <w:t>28(</w:t>
            </w:r>
            <w:r w:rsidR="002F3445" w:rsidRPr="000B6730">
              <w:rPr>
                <w:rFonts w:ascii="Mind Meridian" w:hAnsi="Mind Meridian" w:cs="Mind Meridian"/>
                <w:sz w:val="20"/>
              </w:rPr>
              <w:t>6</w:t>
            </w:r>
            <w:r w:rsidR="00295266" w:rsidRPr="000B6730">
              <w:rPr>
                <w:rFonts w:ascii="Mind Meridian" w:hAnsi="Mind Meridian" w:cs="Mind Meridian"/>
                <w:sz w:val="20"/>
              </w:rPr>
              <w:t>)</w:t>
            </w:r>
            <w:r w:rsidR="002F3445" w:rsidRPr="000B6730">
              <w:rPr>
                <w:rFonts w:ascii="Mind Meridian" w:hAnsi="Mind Meridian" w:cs="Mind Meridian"/>
                <w:sz w:val="20"/>
              </w:rPr>
              <w:t xml:space="preserve"> pp1233-1234 [Online] Available at </w:t>
            </w:r>
            <w:hyperlink r:id="rId51" w:history="1">
              <w:r w:rsidR="002F3445"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https://onlinelibrary.wiley.com/doi/full/10.1111/inm.12673</w:t>
              </w:r>
            </w:hyperlink>
            <w:r w:rsidR="002F3445" w:rsidRPr="000B6730">
              <w:rPr>
                <w:rFonts w:ascii="Mind Meridian" w:hAnsi="Mind Meridian" w:cs="Mind Meridian"/>
                <w:sz w:val="20"/>
              </w:rPr>
              <w:t xml:space="preserve"> [accessed 7th Oct 2020]</w:t>
            </w:r>
          </w:p>
        </w:tc>
        <w:tc>
          <w:tcPr>
            <w:tcW w:w="3686" w:type="dxa"/>
          </w:tcPr>
          <w:p w14:paraId="70B4D973" w14:textId="77777777" w:rsidR="00E82F8E" w:rsidRPr="000B6730" w:rsidRDefault="002F3445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E82F8E" w:rsidRPr="000B6730" w14:paraId="39110270" w14:textId="77777777" w:rsidTr="000B6730">
        <w:tc>
          <w:tcPr>
            <w:tcW w:w="10343" w:type="dxa"/>
          </w:tcPr>
          <w:p w14:paraId="5BB01884" w14:textId="77777777" w:rsidR="00E82F8E" w:rsidRPr="000B6730" w:rsidRDefault="006C3A42" w:rsidP="006C3A4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Wang, Y. et al. (2016). Cortical functional activity in patients with generalized anxiety disorder. BMC Psychiatry, 16(1) [Online] Available at </w:t>
            </w:r>
            <w:hyperlink r:id="rId52" w:history="1">
              <w:r w:rsidRPr="000B6730">
                <w:rPr>
                  <w:rStyle w:val="Hyperlink"/>
                  <w:rFonts w:ascii="Mind Meridian" w:hAnsi="Mind Meridian" w:cs="Mind Meridian"/>
                  <w:sz w:val="20"/>
                </w:rPr>
                <w:t>https://bmcpsychiatry.biomedcentral.com/articles/10.1186/s12888-016-0917-3</w:t>
              </w:r>
            </w:hyperlink>
            <w:r w:rsidRPr="000B6730">
              <w:rPr>
                <w:rFonts w:ascii="Mind Meridian" w:hAnsi="Mind Meridian" w:cs="Mind Meridian"/>
                <w:sz w:val="20"/>
              </w:rPr>
              <w:t xml:space="preserve"> [accessed 22nd Sept 2020]</w:t>
            </w:r>
          </w:p>
        </w:tc>
        <w:tc>
          <w:tcPr>
            <w:tcW w:w="3686" w:type="dxa"/>
          </w:tcPr>
          <w:p w14:paraId="0DA97598" w14:textId="77777777" w:rsidR="00E82F8E" w:rsidRPr="000B6730" w:rsidRDefault="006C3A42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General context / background reading</w:t>
            </w:r>
          </w:p>
        </w:tc>
      </w:tr>
      <w:tr w:rsidR="00BF35D7" w:rsidRPr="000B6730" w14:paraId="2CAF6854" w14:textId="77777777" w:rsidTr="000B6730">
        <w:tc>
          <w:tcPr>
            <w:tcW w:w="10343" w:type="dxa"/>
          </w:tcPr>
          <w:p w14:paraId="5C9761B2" w14:textId="77777777" w:rsidR="004773F2" w:rsidRPr="000B6730" w:rsidRDefault="00E560A7" w:rsidP="001D6C9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World Health Organisation (1992) ICD-10 Classification of Mental and Behavioural Disorders: Clinical Descriptions and Diagnostic Guidelines. Geneva. World Health Organisation</w:t>
            </w:r>
          </w:p>
        </w:tc>
        <w:tc>
          <w:tcPr>
            <w:tcW w:w="3686" w:type="dxa"/>
          </w:tcPr>
          <w:p w14:paraId="368BCFCB" w14:textId="77777777" w:rsidR="004773F2" w:rsidRPr="000B6730" w:rsidRDefault="004773F2" w:rsidP="004773F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 xml:space="preserve">Clinical guidance / best practice </w:t>
            </w:r>
          </w:p>
        </w:tc>
      </w:tr>
      <w:bookmarkEnd w:id="1"/>
    </w:tbl>
    <w:p w14:paraId="6042203A" w14:textId="77777777" w:rsidR="00F44FAE" w:rsidRPr="000B6730" w:rsidRDefault="00F44FAE" w:rsidP="005F5109">
      <w:pPr>
        <w:rPr>
          <w:rFonts w:ascii="Mind Meridian" w:hAnsi="Mind Meridian" w:cs="Mind Meridian"/>
          <w:sz w:val="20"/>
        </w:rPr>
      </w:pPr>
    </w:p>
    <w:p w14:paraId="63DB365F" w14:textId="77777777" w:rsidR="00A02217" w:rsidRPr="000B6730" w:rsidRDefault="005F5109">
      <w:pPr>
        <w:rPr>
          <w:rFonts w:ascii="Mind Meridian" w:hAnsi="Mind Meridian" w:cs="Mind Meridian"/>
          <w:sz w:val="20"/>
        </w:rPr>
      </w:pPr>
      <w:r w:rsidRPr="000B6730">
        <w:rPr>
          <w:rFonts w:ascii="Mind Meridian" w:hAnsi="Mind Meridian" w:cs="Mind Meridian"/>
          <w:sz w:val="20"/>
        </w:rPr>
        <w:t xml:space="preserve">*Please give a </w:t>
      </w:r>
      <w:r w:rsidR="00725D78" w:rsidRPr="000B6730">
        <w:rPr>
          <w:rFonts w:ascii="Mind Meridian" w:hAnsi="Mind Meridian" w:cs="Mind Meridian"/>
          <w:sz w:val="20"/>
        </w:rPr>
        <w:t xml:space="preserve">very </w:t>
      </w:r>
      <w:r w:rsidRPr="000B6730">
        <w:rPr>
          <w:rFonts w:ascii="Mind Meridian" w:hAnsi="Mind Meridian" w:cs="Mind Meridian"/>
          <w:sz w:val="20"/>
        </w:rPr>
        <w:t xml:space="preserve">brief rationale as to why each reference has been included in this list. </w:t>
      </w:r>
      <w:proofErr w:type="gramStart"/>
      <w:r w:rsidRPr="000B6730">
        <w:rPr>
          <w:rFonts w:ascii="Mind Meridian" w:hAnsi="Mind Meridian" w:cs="Mind Meridian"/>
          <w:sz w:val="20"/>
        </w:rPr>
        <w:t>E.g.</w:t>
      </w:r>
      <w:proofErr w:type="gramEnd"/>
      <w:r w:rsidRPr="000B6730">
        <w:rPr>
          <w:rFonts w:ascii="Mind Meridian" w:hAnsi="Mind Meridian" w:cs="Mind Meridian"/>
          <w:sz w:val="20"/>
        </w:rPr>
        <w:t xml:space="preserve"> background reading, citation for a particular claim in the product, to illustrate controversy</w:t>
      </w:r>
      <w:r w:rsidR="00725D78" w:rsidRPr="000B6730">
        <w:rPr>
          <w:rFonts w:ascii="Mind Meridian" w:hAnsi="Mind Meridian" w:cs="Mind Meridian"/>
          <w:sz w:val="20"/>
        </w:rPr>
        <w:t>/ agreement</w:t>
      </w:r>
      <w:r w:rsidRPr="000B6730">
        <w:rPr>
          <w:rFonts w:ascii="Mind Meridian" w:hAnsi="Mind Meridian" w:cs="Mind Meridian"/>
          <w:sz w:val="20"/>
        </w:rPr>
        <w:t xml:space="preserve"> in the literature etc. </w:t>
      </w:r>
      <w:r w:rsidR="00725D78" w:rsidRPr="000B6730">
        <w:rPr>
          <w:rFonts w:ascii="Mind Meridian" w:hAnsi="Mind Meridian" w:cs="Mind Meridian"/>
          <w:sz w:val="20"/>
        </w:rPr>
        <w:t>If you’ve read several articles that support each other, it’s ok to just include the most recent or most relevant.</w:t>
      </w:r>
      <w:r w:rsidRPr="000B6730">
        <w:rPr>
          <w:rFonts w:ascii="Mind Meridian" w:hAnsi="Mind Meridian" w:cs="Mind Meridian"/>
          <w:sz w:val="20"/>
        </w:rPr>
        <w:t xml:space="preserve"> Please don’t summarise the content of the article</w:t>
      </w:r>
      <w:r w:rsidR="00725D78" w:rsidRPr="000B6730">
        <w:rPr>
          <w:rFonts w:ascii="Mind Meridian" w:hAnsi="Mind Meridian" w:cs="Mind Meridian"/>
          <w:sz w:val="20"/>
        </w:rPr>
        <w:t xml:space="preserve">s. </w:t>
      </w:r>
    </w:p>
    <w:p w14:paraId="6BC1CA87" w14:textId="77777777" w:rsidR="00F44FAE" w:rsidRPr="000B6730" w:rsidRDefault="00F44FAE">
      <w:pPr>
        <w:rPr>
          <w:rFonts w:ascii="Mind Meridian" w:hAnsi="Mind Meridian" w:cs="Mind Meridian"/>
          <w:sz w:val="36"/>
        </w:rPr>
      </w:pPr>
      <w:r w:rsidRPr="000B6730">
        <w:rPr>
          <w:rFonts w:ascii="Mind Meridian" w:hAnsi="Mind Meridian" w:cs="Mind Meridian"/>
          <w:sz w:val="36"/>
        </w:rPr>
        <w:t xml:space="preserve">Other Mind publications used as </w:t>
      </w:r>
      <w:r w:rsidR="007F247F" w:rsidRPr="000B6730">
        <w:rPr>
          <w:rFonts w:ascii="Mind Meridian" w:hAnsi="Mind Meridian" w:cs="Mind Meridian"/>
          <w:sz w:val="36"/>
        </w:rPr>
        <w:t>evidence: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957"/>
        <w:gridCol w:w="1134"/>
        <w:gridCol w:w="1984"/>
        <w:gridCol w:w="6095"/>
      </w:tblGrid>
      <w:tr w:rsidR="00A02217" w:rsidRPr="000B6730" w14:paraId="0C24011E" w14:textId="77777777" w:rsidTr="00C71B4E">
        <w:tc>
          <w:tcPr>
            <w:tcW w:w="4957" w:type="dxa"/>
          </w:tcPr>
          <w:p w14:paraId="04838C17" w14:textId="77777777" w:rsidR="00A02217" w:rsidRPr="000B6730" w:rsidRDefault="00A02217">
            <w:pPr>
              <w:rPr>
                <w:rFonts w:ascii="Mind Meridian" w:hAnsi="Mind Meridian" w:cs="Mind Meridian"/>
                <w:b/>
                <w:sz w:val="20"/>
              </w:rPr>
            </w:pPr>
            <w:r w:rsidRPr="000B6730">
              <w:rPr>
                <w:rFonts w:ascii="Mind Meridian" w:hAnsi="Mind Meridian" w:cs="Mind Meridian"/>
                <w:b/>
                <w:sz w:val="20"/>
              </w:rPr>
              <w:t>Title</w:t>
            </w:r>
          </w:p>
        </w:tc>
        <w:tc>
          <w:tcPr>
            <w:tcW w:w="1134" w:type="dxa"/>
          </w:tcPr>
          <w:p w14:paraId="45A20953" w14:textId="77777777" w:rsidR="00A02217" w:rsidRPr="000B6730" w:rsidRDefault="00A02217">
            <w:pPr>
              <w:rPr>
                <w:rFonts w:ascii="Mind Meridian" w:hAnsi="Mind Meridian" w:cs="Mind Meridian"/>
                <w:b/>
                <w:sz w:val="20"/>
              </w:rPr>
            </w:pPr>
            <w:r w:rsidRPr="000B6730">
              <w:rPr>
                <w:rFonts w:ascii="Mind Meridian" w:hAnsi="Mind Meridian" w:cs="Mind Meridian"/>
                <w:b/>
                <w:sz w:val="20"/>
              </w:rPr>
              <w:t>© Year</w:t>
            </w:r>
          </w:p>
        </w:tc>
        <w:tc>
          <w:tcPr>
            <w:tcW w:w="1984" w:type="dxa"/>
          </w:tcPr>
          <w:p w14:paraId="744C8D1E" w14:textId="77777777" w:rsidR="00A02217" w:rsidRPr="000B6730" w:rsidRDefault="00A02217">
            <w:pPr>
              <w:rPr>
                <w:rFonts w:ascii="Mind Meridian" w:hAnsi="Mind Meridian" w:cs="Mind Meridian"/>
                <w:b/>
                <w:sz w:val="20"/>
              </w:rPr>
            </w:pPr>
            <w:r w:rsidRPr="000B6730">
              <w:rPr>
                <w:rFonts w:ascii="Mind Meridian" w:hAnsi="Mind Meridian" w:cs="Mind Meridian"/>
                <w:b/>
                <w:sz w:val="20"/>
              </w:rPr>
              <w:t>Date references checked</w:t>
            </w:r>
          </w:p>
        </w:tc>
        <w:tc>
          <w:tcPr>
            <w:tcW w:w="6095" w:type="dxa"/>
          </w:tcPr>
          <w:p w14:paraId="37CE9B2E" w14:textId="77777777" w:rsidR="00A02217" w:rsidRPr="000B6730" w:rsidRDefault="00A02217">
            <w:pPr>
              <w:rPr>
                <w:rFonts w:ascii="Mind Meridian" w:hAnsi="Mind Meridian" w:cs="Mind Meridian"/>
                <w:b/>
                <w:sz w:val="20"/>
              </w:rPr>
            </w:pPr>
            <w:r w:rsidRPr="000B6730">
              <w:rPr>
                <w:rFonts w:ascii="Mind Meridian" w:hAnsi="Mind Meridian" w:cs="Mind Meridian"/>
                <w:b/>
                <w:sz w:val="20"/>
              </w:rPr>
              <w:t>Comments</w:t>
            </w:r>
          </w:p>
        </w:tc>
      </w:tr>
      <w:tr w:rsidR="00057902" w:rsidRPr="000B6730" w14:paraId="2536AA13" w14:textId="77777777" w:rsidTr="00C71B4E">
        <w:tc>
          <w:tcPr>
            <w:tcW w:w="4957" w:type="dxa"/>
          </w:tcPr>
          <w:p w14:paraId="5C4B815C" w14:textId="77777777" w:rsidR="00057902" w:rsidRPr="000B6730" w:rsidRDefault="0005790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Abuse</w:t>
            </w:r>
          </w:p>
        </w:tc>
        <w:tc>
          <w:tcPr>
            <w:tcW w:w="1134" w:type="dxa"/>
          </w:tcPr>
          <w:p w14:paraId="57AE9FBB" w14:textId="77777777" w:rsidR="00057902" w:rsidRPr="000B6730" w:rsidRDefault="00057902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2016</w:t>
            </w:r>
          </w:p>
        </w:tc>
        <w:tc>
          <w:tcPr>
            <w:tcW w:w="1984" w:type="dxa"/>
          </w:tcPr>
          <w:p w14:paraId="6132A5B1" w14:textId="77777777" w:rsidR="00057902" w:rsidRPr="000B6730" w:rsidRDefault="004779A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6F0B728E" w14:textId="77777777" w:rsidR="00057902" w:rsidRPr="000B6730" w:rsidRDefault="00057902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1C24C6" w:rsidRPr="000B6730" w14:paraId="7BB5F9A5" w14:textId="77777777" w:rsidTr="00C71B4E">
        <w:tc>
          <w:tcPr>
            <w:tcW w:w="4957" w:type="dxa"/>
          </w:tcPr>
          <w:p w14:paraId="3D275160" w14:textId="77777777" w:rsidR="001C24C6" w:rsidRPr="000B6730" w:rsidRDefault="001C24C6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Bereavement</w:t>
            </w:r>
          </w:p>
        </w:tc>
        <w:tc>
          <w:tcPr>
            <w:tcW w:w="1134" w:type="dxa"/>
          </w:tcPr>
          <w:p w14:paraId="2869ABBD" w14:textId="77777777" w:rsidR="001C24C6" w:rsidRPr="000B6730" w:rsidRDefault="001C24C6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2019</w:t>
            </w:r>
          </w:p>
        </w:tc>
        <w:tc>
          <w:tcPr>
            <w:tcW w:w="1984" w:type="dxa"/>
          </w:tcPr>
          <w:p w14:paraId="78EE3FA8" w14:textId="77777777" w:rsidR="001C24C6" w:rsidRPr="000B6730" w:rsidRDefault="004779A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670D139A" w14:textId="77777777" w:rsidR="001C24C6" w:rsidRPr="000B6730" w:rsidRDefault="001C24C6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F6032C" w:rsidRPr="000B6730" w14:paraId="41B4C589" w14:textId="77777777" w:rsidTr="00C71B4E">
        <w:tc>
          <w:tcPr>
            <w:tcW w:w="4957" w:type="dxa"/>
          </w:tcPr>
          <w:p w14:paraId="0F373511" w14:textId="77777777" w:rsidR="00F6032C" w:rsidRPr="000B6730" w:rsidRDefault="00FE0F29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Body dysmorphic disorder (BDD)</w:t>
            </w:r>
          </w:p>
        </w:tc>
        <w:tc>
          <w:tcPr>
            <w:tcW w:w="1134" w:type="dxa"/>
          </w:tcPr>
          <w:p w14:paraId="53FB860C" w14:textId="77777777" w:rsidR="00F6032C" w:rsidRPr="000B6730" w:rsidRDefault="00F6032C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2018</w:t>
            </w:r>
          </w:p>
        </w:tc>
        <w:tc>
          <w:tcPr>
            <w:tcW w:w="1984" w:type="dxa"/>
          </w:tcPr>
          <w:p w14:paraId="73524F07" w14:textId="77777777" w:rsidR="00C71B4E" w:rsidRPr="000B6730" w:rsidRDefault="00C71B4E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37AEA320" w14:textId="77777777" w:rsidR="00F6032C" w:rsidRPr="000B6730" w:rsidRDefault="00F6032C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4A7EB5" w:rsidRPr="000B6730" w14:paraId="095F398C" w14:textId="77777777" w:rsidTr="00C71B4E">
        <w:tc>
          <w:tcPr>
            <w:tcW w:w="4957" w:type="dxa"/>
          </w:tcPr>
          <w:p w14:paraId="4F0AFA7A" w14:textId="77777777" w:rsidR="004A7EB5" w:rsidRPr="000B6730" w:rsidRDefault="004A7EB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Cognitive behavioural therapy (CBT)</w:t>
            </w:r>
          </w:p>
        </w:tc>
        <w:tc>
          <w:tcPr>
            <w:tcW w:w="1134" w:type="dxa"/>
          </w:tcPr>
          <w:p w14:paraId="7337EEC3" w14:textId="77777777" w:rsidR="004A7EB5" w:rsidRPr="000B6730" w:rsidRDefault="004A7EB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2017</w:t>
            </w:r>
          </w:p>
        </w:tc>
        <w:tc>
          <w:tcPr>
            <w:tcW w:w="1984" w:type="dxa"/>
          </w:tcPr>
          <w:p w14:paraId="43CFA3E1" w14:textId="77777777" w:rsidR="004A7EB5" w:rsidRPr="000B6730" w:rsidRDefault="004779A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0FCEBE17" w14:textId="77777777" w:rsidR="004A7EB5" w:rsidRPr="000B6730" w:rsidRDefault="004A7EB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A02217" w:rsidRPr="000B6730" w14:paraId="0F87C914" w14:textId="77777777" w:rsidTr="00C71B4E">
        <w:tc>
          <w:tcPr>
            <w:tcW w:w="4957" w:type="dxa"/>
          </w:tcPr>
          <w:p w14:paraId="252F6463" w14:textId="77777777" w:rsidR="00A02217" w:rsidRPr="000B6730" w:rsidRDefault="00FE0F29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Depression</w:t>
            </w:r>
          </w:p>
        </w:tc>
        <w:tc>
          <w:tcPr>
            <w:tcW w:w="1134" w:type="dxa"/>
          </w:tcPr>
          <w:p w14:paraId="262AEA1B" w14:textId="77777777" w:rsidR="00A02217" w:rsidRPr="000B6730" w:rsidRDefault="0080325B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2019</w:t>
            </w:r>
          </w:p>
        </w:tc>
        <w:tc>
          <w:tcPr>
            <w:tcW w:w="1984" w:type="dxa"/>
          </w:tcPr>
          <w:p w14:paraId="5763D3DE" w14:textId="77777777" w:rsidR="00A02217" w:rsidRPr="000B6730" w:rsidRDefault="00C71B4E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2BC3BF1F" w14:textId="77777777" w:rsidR="00A02217" w:rsidRPr="000B6730" w:rsidRDefault="00A02217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804361" w:rsidRPr="000B6730" w14:paraId="5A741453" w14:textId="77777777" w:rsidTr="00C71B4E">
        <w:tc>
          <w:tcPr>
            <w:tcW w:w="4957" w:type="dxa"/>
          </w:tcPr>
          <w:p w14:paraId="6739BC4F" w14:textId="77777777" w:rsidR="00804361" w:rsidRPr="000B6730" w:rsidRDefault="00804361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Discrimination at work</w:t>
            </w:r>
          </w:p>
        </w:tc>
        <w:tc>
          <w:tcPr>
            <w:tcW w:w="1134" w:type="dxa"/>
          </w:tcPr>
          <w:p w14:paraId="2CFA1DCF" w14:textId="77777777" w:rsidR="00804361" w:rsidRPr="000B6730" w:rsidRDefault="00804361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2018</w:t>
            </w:r>
          </w:p>
        </w:tc>
        <w:tc>
          <w:tcPr>
            <w:tcW w:w="1984" w:type="dxa"/>
          </w:tcPr>
          <w:p w14:paraId="12565263" w14:textId="77777777" w:rsidR="00804361" w:rsidRPr="000B6730" w:rsidRDefault="004779A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14A35EAF" w14:textId="77777777" w:rsidR="00804361" w:rsidRPr="000B6730" w:rsidRDefault="00804361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A02217" w:rsidRPr="000B6730" w14:paraId="676F9572" w14:textId="77777777" w:rsidTr="00C71B4E">
        <w:tc>
          <w:tcPr>
            <w:tcW w:w="4957" w:type="dxa"/>
          </w:tcPr>
          <w:p w14:paraId="323C8932" w14:textId="77777777" w:rsidR="00A02217" w:rsidRPr="000B6730" w:rsidRDefault="00800E8F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Dissociation and dissociative disorders</w:t>
            </w:r>
          </w:p>
        </w:tc>
        <w:tc>
          <w:tcPr>
            <w:tcW w:w="1134" w:type="dxa"/>
          </w:tcPr>
          <w:p w14:paraId="57682339" w14:textId="77777777" w:rsidR="00A02217" w:rsidRPr="000B6730" w:rsidRDefault="00800E8F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2019</w:t>
            </w:r>
          </w:p>
        </w:tc>
        <w:tc>
          <w:tcPr>
            <w:tcW w:w="1984" w:type="dxa"/>
          </w:tcPr>
          <w:p w14:paraId="511C164D" w14:textId="77777777" w:rsidR="00F6032C" w:rsidRPr="000B6730" w:rsidRDefault="00C71B4E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3D906496" w14:textId="77777777" w:rsidR="00A02217" w:rsidRPr="000B6730" w:rsidRDefault="00A02217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A40545" w:rsidRPr="000B6730" w14:paraId="59755B46" w14:textId="77777777" w:rsidTr="00C71B4E">
        <w:tc>
          <w:tcPr>
            <w:tcW w:w="4957" w:type="dxa"/>
          </w:tcPr>
          <w:p w14:paraId="3EC53724" w14:textId="77777777" w:rsidR="00A40545" w:rsidRPr="000B6730" w:rsidRDefault="00A4054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Fitness to drive</w:t>
            </w:r>
          </w:p>
        </w:tc>
        <w:tc>
          <w:tcPr>
            <w:tcW w:w="1134" w:type="dxa"/>
          </w:tcPr>
          <w:p w14:paraId="2EE13C2B" w14:textId="77777777" w:rsidR="00A40545" w:rsidRPr="000B6730" w:rsidRDefault="00A4054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2018</w:t>
            </w:r>
          </w:p>
        </w:tc>
        <w:tc>
          <w:tcPr>
            <w:tcW w:w="1984" w:type="dxa"/>
          </w:tcPr>
          <w:p w14:paraId="11CDFA2B" w14:textId="77777777" w:rsidR="00A40545" w:rsidRPr="000B6730" w:rsidRDefault="004779A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2602EE1B" w14:textId="77777777" w:rsidR="00A40545" w:rsidRPr="000B6730" w:rsidRDefault="00A4054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890630" w:rsidRPr="000B6730" w14:paraId="65246726" w14:textId="77777777" w:rsidTr="00C71B4E">
        <w:tc>
          <w:tcPr>
            <w:tcW w:w="4957" w:type="dxa"/>
          </w:tcPr>
          <w:p w14:paraId="063B61A1" w14:textId="77777777" w:rsidR="00890630" w:rsidRPr="000B6730" w:rsidRDefault="0089063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lastRenderedPageBreak/>
              <w:t>Food and mood</w:t>
            </w:r>
          </w:p>
        </w:tc>
        <w:tc>
          <w:tcPr>
            <w:tcW w:w="1134" w:type="dxa"/>
          </w:tcPr>
          <w:p w14:paraId="2F1CFEC2" w14:textId="77777777" w:rsidR="00890630" w:rsidRPr="000B6730" w:rsidRDefault="0089063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2017</w:t>
            </w:r>
          </w:p>
        </w:tc>
        <w:tc>
          <w:tcPr>
            <w:tcW w:w="1984" w:type="dxa"/>
          </w:tcPr>
          <w:p w14:paraId="066624D5" w14:textId="77777777" w:rsidR="00890630" w:rsidRPr="000B6730" w:rsidRDefault="004779A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179FB661" w14:textId="77777777" w:rsidR="00890630" w:rsidRPr="000B6730" w:rsidRDefault="00890630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6810EF" w:rsidRPr="000B6730" w14:paraId="4453B6E4" w14:textId="77777777" w:rsidTr="00C71B4E">
        <w:tc>
          <w:tcPr>
            <w:tcW w:w="4957" w:type="dxa"/>
          </w:tcPr>
          <w:p w14:paraId="40961AAF" w14:textId="77777777" w:rsidR="006810EF" w:rsidRPr="000B6730" w:rsidRDefault="006810EF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Housing and mental health</w:t>
            </w:r>
          </w:p>
        </w:tc>
        <w:tc>
          <w:tcPr>
            <w:tcW w:w="1134" w:type="dxa"/>
          </w:tcPr>
          <w:p w14:paraId="598A8B68" w14:textId="77777777" w:rsidR="006810EF" w:rsidRPr="000B6730" w:rsidRDefault="006810EF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2017</w:t>
            </w:r>
          </w:p>
        </w:tc>
        <w:tc>
          <w:tcPr>
            <w:tcW w:w="1984" w:type="dxa"/>
          </w:tcPr>
          <w:p w14:paraId="3312FAD6" w14:textId="77777777" w:rsidR="006810EF" w:rsidRPr="000B6730" w:rsidRDefault="004779A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7A2DA65A" w14:textId="77777777" w:rsidR="006810EF" w:rsidRPr="000B6730" w:rsidRDefault="006810EF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DA7E76" w:rsidRPr="000B6730" w14:paraId="739BEBE9" w14:textId="77777777" w:rsidTr="00C71B4E">
        <w:tc>
          <w:tcPr>
            <w:tcW w:w="4957" w:type="dxa"/>
          </w:tcPr>
          <w:p w14:paraId="5A9C2DC1" w14:textId="77777777" w:rsidR="00DA7E76" w:rsidRPr="000B6730" w:rsidRDefault="00F8085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How to be mentally healthy at work</w:t>
            </w:r>
          </w:p>
        </w:tc>
        <w:tc>
          <w:tcPr>
            <w:tcW w:w="1134" w:type="dxa"/>
          </w:tcPr>
          <w:p w14:paraId="349438A7" w14:textId="77777777" w:rsidR="00DA7E76" w:rsidRPr="000B6730" w:rsidRDefault="00F80850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2016</w:t>
            </w:r>
          </w:p>
        </w:tc>
        <w:tc>
          <w:tcPr>
            <w:tcW w:w="1984" w:type="dxa"/>
          </w:tcPr>
          <w:p w14:paraId="354E3BF4" w14:textId="77777777" w:rsidR="00DA7E76" w:rsidRPr="000B6730" w:rsidRDefault="00C71B4E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155EDEF4" w14:textId="77777777" w:rsidR="00DA7E76" w:rsidRPr="000B6730" w:rsidRDefault="00DA7E76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7334A0EF" w14:textId="77777777" w:rsidTr="00C71B4E">
        <w:tc>
          <w:tcPr>
            <w:tcW w:w="4957" w:type="dxa"/>
          </w:tcPr>
          <w:p w14:paraId="3FB64F78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How to cope with sleep problems</w:t>
            </w:r>
          </w:p>
        </w:tc>
        <w:tc>
          <w:tcPr>
            <w:tcW w:w="1134" w:type="dxa"/>
          </w:tcPr>
          <w:p w14:paraId="501371F4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2020</w:t>
            </w:r>
          </w:p>
        </w:tc>
        <w:tc>
          <w:tcPr>
            <w:tcW w:w="1984" w:type="dxa"/>
          </w:tcPr>
          <w:p w14:paraId="150782CC" w14:textId="77777777" w:rsidR="00923BC5" w:rsidRPr="000B6730" w:rsidRDefault="004779A0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5C3187D3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1B773F2A" w14:textId="77777777" w:rsidTr="00C71B4E">
        <w:tc>
          <w:tcPr>
            <w:tcW w:w="4957" w:type="dxa"/>
          </w:tcPr>
          <w:p w14:paraId="450EF79F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How to cope with student life</w:t>
            </w:r>
          </w:p>
        </w:tc>
        <w:tc>
          <w:tcPr>
            <w:tcW w:w="1134" w:type="dxa"/>
          </w:tcPr>
          <w:p w14:paraId="6A3E5FE8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2018</w:t>
            </w:r>
          </w:p>
        </w:tc>
        <w:tc>
          <w:tcPr>
            <w:tcW w:w="1984" w:type="dxa"/>
          </w:tcPr>
          <w:p w14:paraId="75F23C9E" w14:textId="77777777" w:rsidR="00923BC5" w:rsidRPr="000B6730" w:rsidRDefault="004779A0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690C6478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29649FA3" w14:textId="77777777" w:rsidTr="00C71B4E">
        <w:tc>
          <w:tcPr>
            <w:tcW w:w="4957" w:type="dxa"/>
          </w:tcPr>
          <w:p w14:paraId="48BEF37E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Loneliness</w:t>
            </w:r>
          </w:p>
        </w:tc>
        <w:tc>
          <w:tcPr>
            <w:tcW w:w="1134" w:type="dxa"/>
          </w:tcPr>
          <w:p w14:paraId="608FFC51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2016</w:t>
            </w:r>
          </w:p>
        </w:tc>
        <w:tc>
          <w:tcPr>
            <w:tcW w:w="1984" w:type="dxa"/>
          </w:tcPr>
          <w:p w14:paraId="0ECF9D93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4DDCC454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17EA7A26" w14:textId="77777777" w:rsidTr="00C71B4E">
        <w:tc>
          <w:tcPr>
            <w:tcW w:w="4957" w:type="dxa"/>
          </w:tcPr>
          <w:p w14:paraId="144CF0E2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Money and mental health</w:t>
            </w:r>
          </w:p>
        </w:tc>
        <w:tc>
          <w:tcPr>
            <w:tcW w:w="1134" w:type="dxa"/>
          </w:tcPr>
          <w:p w14:paraId="66C1B836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2020</w:t>
            </w:r>
          </w:p>
        </w:tc>
        <w:tc>
          <w:tcPr>
            <w:tcW w:w="1984" w:type="dxa"/>
          </w:tcPr>
          <w:p w14:paraId="30C4CC9B" w14:textId="77777777" w:rsidR="00923BC5" w:rsidRPr="000B6730" w:rsidRDefault="004779A0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08EA19BF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5C522DC6" w14:textId="77777777" w:rsidTr="00C71B4E">
        <w:tc>
          <w:tcPr>
            <w:tcW w:w="4957" w:type="dxa"/>
          </w:tcPr>
          <w:p w14:paraId="195CBB67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Obsessive-compulsive disorder (OCD)</w:t>
            </w:r>
          </w:p>
        </w:tc>
        <w:tc>
          <w:tcPr>
            <w:tcW w:w="1134" w:type="dxa"/>
          </w:tcPr>
          <w:p w14:paraId="158E2FB8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2019</w:t>
            </w:r>
          </w:p>
        </w:tc>
        <w:tc>
          <w:tcPr>
            <w:tcW w:w="1984" w:type="dxa"/>
          </w:tcPr>
          <w:p w14:paraId="0AC95C65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69EA4B28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2F8780FB" w14:textId="77777777" w:rsidTr="00C71B4E">
        <w:tc>
          <w:tcPr>
            <w:tcW w:w="4957" w:type="dxa"/>
          </w:tcPr>
          <w:p w14:paraId="57B2E284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Phobias</w:t>
            </w:r>
          </w:p>
        </w:tc>
        <w:tc>
          <w:tcPr>
            <w:tcW w:w="1134" w:type="dxa"/>
          </w:tcPr>
          <w:p w14:paraId="04A8B6C7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2017</w:t>
            </w:r>
          </w:p>
        </w:tc>
        <w:tc>
          <w:tcPr>
            <w:tcW w:w="1984" w:type="dxa"/>
          </w:tcPr>
          <w:p w14:paraId="57789515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47FC2796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27256C88" w14:textId="77777777" w:rsidTr="00C71B4E">
        <w:tc>
          <w:tcPr>
            <w:tcW w:w="4957" w:type="dxa"/>
          </w:tcPr>
          <w:p w14:paraId="7C6BEEB4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Postnatal depression and perinatal mental health</w:t>
            </w:r>
          </w:p>
        </w:tc>
        <w:tc>
          <w:tcPr>
            <w:tcW w:w="1134" w:type="dxa"/>
          </w:tcPr>
          <w:p w14:paraId="53B16135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2020</w:t>
            </w:r>
          </w:p>
        </w:tc>
        <w:tc>
          <w:tcPr>
            <w:tcW w:w="1984" w:type="dxa"/>
          </w:tcPr>
          <w:p w14:paraId="56EB04CC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1123D816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000586C3" w14:textId="77777777" w:rsidTr="00C71B4E">
        <w:tc>
          <w:tcPr>
            <w:tcW w:w="4957" w:type="dxa"/>
          </w:tcPr>
          <w:p w14:paraId="61C15B25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Post-traumatic stress disorder (PTSD)</w:t>
            </w:r>
          </w:p>
        </w:tc>
        <w:tc>
          <w:tcPr>
            <w:tcW w:w="1134" w:type="dxa"/>
          </w:tcPr>
          <w:p w14:paraId="51D28E0E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2017</w:t>
            </w:r>
          </w:p>
        </w:tc>
        <w:tc>
          <w:tcPr>
            <w:tcW w:w="1984" w:type="dxa"/>
          </w:tcPr>
          <w:p w14:paraId="15A09358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4C414BCB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76885FD2" w14:textId="77777777" w:rsidTr="00C71B4E">
        <w:tc>
          <w:tcPr>
            <w:tcW w:w="4957" w:type="dxa"/>
          </w:tcPr>
          <w:p w14:paraId="6F0F9C69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Psychiatric medication</w:t>
            </w:r>
          </w:p>
        </w:tc>
        <w:tc>
          <w:tcPr>
            <w:tcW w:w="1134" w:type="dxa"/>
          </w:tcPr>
          <w:p w14:paraId="44F0637A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2016</w:t>
            </w:r>
          </w:p>
        </w:tc>
        <w:tc>
          <w:tcPr>
            <w:tcW w:w="1984" w:type="dxa"/>
          </w:tcPr>
          <w:p w14:paraId="55252659" w14:textId="77777777" w:rsidR="00923BC5" w:rsidRPr="000B6730" w:rsidRDefault="004779A0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0D3CF4CF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0905C73D" w14:textId="77777777" w:rsidTr="00C71B4E">
        <w:tc>
          <w:tcPr>
            <w:tcW w:w="4957" w:type="dxa"/>
          </w:tcPr>
          <w:p w14:paraId="68D0E516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Recreational drugs and alcohol</w:t>
            </w:r>
          </w:p>
        </w:tc>
        <w:tc>
          <w:tcPr>
            <w:tcW w:w="1134" w:type="dxa"/>
          </w:tcPr>
          <w:p w14:paraId="30F1691D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2016</w:t>
            </w:r>
          </w:p>
        </w:tc>
        <w:tc>
          <w:tcPr>
            <w:tcW w:w="1984" w:type="dxa"/>
          </w:tcPr>
          <w:p w14:paraId="385A5B7F" w14:textId="77777777" w:rsidR="00923BC5" w:rsidRPr="000B6730" w:rsidRDefault="004779A0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7D74E86E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4D2775" w:rsidRPr="000B6730" w14:paraId="0AAE1F0E" w14:textId="77777777" w:rsidTr="00C71B4E">
        <w:tc>
          <w:tcPr>
            <w:tcW w:w="4957" w:type="dxa"/>
          </w:tcPr>
          <w:p w14:paraId="3DB92BA1" w14:textId="77777777" w:rsidR="004D2775" w:rsidRPr="000B6730" w:rsidRDefault="004D277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Seeking help for a mental health problem</w:t>
            </w:r>
          </w:p>
        </w:tc>
        <w:tc>
          <w:tcPr>
            <w:tcW w:w="1134" w:type="dxa"/>
          </w:tcPr>
          <w:p w14:paraId="03CB895F" w14:textId="77777777" w:rsidR="004D2775" w:rsidRPr="000B6730" w:rsidRDefault="004D277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2017</w:t>
            </w:r>
          </w:p>
        </w:tc>
        <w:tc>
          <w:tcPr>
            <w:tcW w:w="1984" w:type="dxa"/>
          </w:tcPr>
          <w:p w14:paraId="3261B8BC" w14:textId="77777777" w:rsidR="004D2775" w:rsidRPr="000B6730" w:rsidRDefault="004779A0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69F8D91D" w14:textId="77777777" w:rsidR="004D2775" w:rsidRPr="000B6730" w:rsidRDefault="004D277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4F5DDF50" w14:textId="77777777" w:rsidTr="00C71B4E">
        <w:tc>
          <w:tcPr>
            <w:tcW w:w="4957" w:type="dxa"/>
          </w:tcPr>
          <w:p w14:paraId="54EA16AE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Stress</w:t>
            </w:r>
          </w:p>
        </w:tc>
        <w:tc>
          <w:tcPr>
            <w:tcW w:w="1134" w:type="dxa"/>
          </w:tcPr>
          <w:p w14:paraId="3374ECB3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2017</w:t>
            </w:r>
          </w:p>
        </w:tc>
        <w:tc>
          <w:tcPr>
            <w:tcW w:w="1984" w:type="dxa"/>
          </w:tcPr>
          <w:p w14:paraId="27A9608D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27E9CCAD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53664F27" w14:textId="77777777" w:rsidTr="00C71B4E">
        <w:tc>
          <w:tcPr>
            <w:tcW w:w="4957" w:type="dxa"/>
          </w:tcPr>
          <w:p w14:paraId="5F4CF16D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Suicidal feelings</w:t>
            </w:r>
          </w:p>
        </w:tc>
        <w:tc>
          <w:tcPr>
            <w:tcW w:w="1134" w:type="dxa"/>
          </w:tcPr>
          <w:p w14:paraId="25D6DBFC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2020</w:t>
            </w:r>
          </w:p>
        </w:tc>
        <w:tc>
          <w:tcPr>
            <w:tcW w:w="1984" w:type="dxa"/>
          </w:tcPr>
          <w:p w14:paraId="3EC20FEA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35E954C8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  <w:tr w:rsidR="00923BC5" w:rsidRPr="000B6730" w14:paraId="0CCBAFC0" w14:textId="77777777" w:rsidTr="00C71B4E">
        <w:tc>
          <w:tcPr>
            <w:tcW w:w="4957" w:type="dxa"/>
          </w:tcPr>
          <w:p w14:paraId="16F7647C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Talking therapy and counselling</w:t>
            </w:r>
          </w:p>
        </w:tc>
        <w:tc>
          <w:tcPr>
            <w:tcW w:w="1134" w:type="dxa"/>
          </w:tcPr>
          <w:p w14:paraId="2BD6B04E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2018</w:t>
            </w:r>
          </w:p>
        </w:tc>
        <w:tc>
          <w:tcPr>
            <w:tcW w:w="1984" w:type="dxa"/>
          </w:tcPr>
          <w:p w14:paraId="66367035" w14:textId="77777777" w:rsidR="00923BC5" w:rsidRPr="000B6730" w:rsidRDefault="00923BC5" w:rsidP="00923BC5">
            <w:pPr>
              <w:rPr>
                <w:rFonts w:ascii="Mind Meridian" w:hAnsi="Mind Meridian" w:cs="Mind Meridian"/>
                <w:sz w:val="20"/>
              </w:rPr>
            </w:pPr>
            <w:r w:rsidRPr="000B6730">
              <w:rPr>
                <w:rFonts w:ascii="Mind Meridian" w:hAnsi="Mind Meridian" w:cs="Mind Meridian"/>
                <w:sz w:val="20"/>
              </w:rPr>
              <w:t>22</w:t>
            </w:r>
            <w:r w:rsidRPr="000B6730">
              <w:rPr>
                <w:rFonts w:ascii="Mind Meridian" w:hAnsi="Mind Meridian" w:cs="Mind Meridian"/>
                <w:sz w:val="20"/>
                <w:vertAlign w:val="superscript"/>
              </w:rPr>
              <w:t>nd</w:t>
            </w:r>
            <w:r w:rsidRPr="000B6730">
              <w:rPr>
                <w:rFonts w:ascii="Mind Meridian" w:hAnsi="Mind Meridian" w:cs="Mind Meridian"/>
                <w:sz w:val="20"/>
              </w:rPr>
              <w:t xml:space="preserve"> October 2020</w:t>
            </w:r>
          </w:p>
        </w:tc>
        <w:tc>
          <w:tcPr>
            <w:tcW w:w="6095" w:type="dxa"/>
          </w:tcPr>
          <w:p w14:paraId="517B9338" w14:textId="77777777" w:rsidR="00923BC5" w:rsidRPr="000B6730" w:rsidRDefault="00923BC5" w:rsidP="00923BC5">
            <w:pPr>
              <w:rPr>
                <w:rFonts w:ascii="Mind Meridian" w:hAnsi="Mind Meridian" w:cs="Mind Meridian"/>
                <w:b/>
                <w:sz w:val="20"/>
              </w:rPr>
            </w:pPr>
          </w:p>
        </w:tc>
      </w:tr>
    </w:tbl>
    <w:p w14:paraId="7D221B82" w14:textId="77777777" w:rsidR="00F44FAE" w:rsidRPr="000B6730" w:rsidRDefault="00F44FAE">
      <w:pPr>
        <w:rPr>
          <w:rFonts w:ascii="Mind Meridian" w:hAnsi="Mind Meridian" w:cs="Mind Meridian"/>
          <w:b/>
          <w:sz w:val="20"/>
        </w:rPr>
      </w:pPr>
    </w:p>
    <w:p w14:paraId="2086445D" w14:textId="77777777" w:rsidR="00F44FAE" w:rsidRPr="000B6730" w:rsidRDefault="00F44FAE">
      <w:pPr>
        <w:rPr>
          <w:rFonts w:ascii="Mind Meridian" w:hAnsi="Mind Meridian" w:cs="Mind Meridian"/>
          <w:sz w:val="36"/>
        </w:rPr>
      </w:pPr>
      <w:r w:rsidRPr="000B6730">
        <w:rPr>
          <w:rFonts w:ascii="Mind Meridian" w:hAnsi="Mind Meridian" w:cs="Mind Meridian"/>
          <w:sz w:val="36"/>
        </w:rPr>
        <w:t>Details of relevant anecdotal/ lived experience evidence:</w:t>
      </w:r>
    </w:p>
    <w:p w14:paraId="59F95A42" w14:textId="77777777" w:rsidR="004643E6" w:rsidRPr="000B6730" w:rsidRDefault="006C17DE">
      <w:pPr>
        <w:rPr>
          <w:rFonts w:ascii="Mind Meridian" w:hAnsi="Mind Meridian" w:cs="Mind Meridian"/>
          <w:sz w:val="20"/>
        </w:rPr>
      </w:pPr>
      <w:r w:rsidRPr="000B6730">
        <w:rPr>
          <w:rFonts w:ascii="Mind Meridian" w:hAnsi="Mind Meridian" w:cs="Mind Meridian"/>
          <w:sz w:val="20"/>
        </w:rPr>
        <w:t>(</w:t>
      </w:r>
      <w:r w:rsidR="00600D6B" w:rsidRPr="000B6730">
        <w:rPr>
          <w:rFonts w:ascii="Mind Meridian" w:hAnsi="Mind Meridian" w:cs="Mind Meridian"/>
          <w:sz w:val="20"/>
        </w:rPr>
        <w:t xml:space="preserve">Mind blogs, Time to Change blogs, </w:t>
      </w:r>
      <w:r w:rsidR="007F247F" w:rsidRPr="000B6730">
        <w:rPr>
          <w:rFonts w:ascii="Mind Meridian" w:hAnsi="Mind Meridian" w:cs="Mind Meridian"/>
          <w:sz w:val="20"/>
        </w:rPr>
        <w:t xml:space="preserve">User-led research, </w:t>
      </w:r>
      <w:r w:rsidRPr="000B6730">
        <w:rPr>
          <w:rFonts w:ascii="Mind Meridian" w:hAnsi="Mind Meridian" w:cs="Mind Meridian"/>
          <w:sz w:val="20"/>
        </w:rPr>
        <w:t xml:space="preserve">expert by experience sessions, </w:t>
      </w:r>
      <w:r w:rsidR="006431C5" w:rsidRPr="000B6730">
        <w:rPr>
          <w:rFonts w:ascii="Mind Meridian" w:hAnsi="Mind Meridian" w:cs="Mind Meridian"/>
          <w:sz w:val="20"/>
        </w:rPr>
        <w:t xml:space="preserve">online </w:t>
      </w:r>
      <w:r w:rsidR="00600D6B" w:rsidRPr="000B6730">
        <w:rPr>
          <w:rFonts w:ascii="Mind Meridian" w:hAnsi="Mind Meridian" w:cs="Mind Meridian"/>
          <w:sz w:val="20"/>
        </w:rPr>
        <w:t>for</w:t>
      </w:r>
      <w:r w:rsidR="006431C5" w:rsidRPr="000B6730">
        <w:rPr>
          <w:rFonts w:ascii="Mind Meridian" w:hAnsi="Mind Meridian" w:cs="Mind Meridian"/>
          <w:sz w:val="20"/>
        </w:rPr>
        <w:t xml:space="preserve">ums </w:t>
      </w:r>
      <w:r w:rsidR="00600D6B" w:rsidRPr="000B6730">
        <w:rPr>
          <w:rFonts w:ascii="Mind Meridian" w:hAnsi="Mind Meridian" w:cs="Mind Meridian"/>
          <w:sz w:val="20"/>
        </w:rPr>
        <w:t>etc.</w:t>
      </w:r>
      <w:r w:rsidRPr="000B6730">
        <w:rPr>
          <w:rFonts w:ascii="Mind Meridian" w:hAnsi="Mind Meridian" w:cs="Mind Meridian"/>
          <w:sz w:val="20"/>
        </w:rPr>
        <w:t>)</w:t>
      </w:r>
    </w:p>
    <w:p w14:paraId="4E0871D7" w14:textId="77777777" w:rsidR="00D5037C" w:rsidRPr="000B6730" w:rsidRDefault="00D5037C">
      <w:pPr>
        <w:rPr>
          <w:rFonts w:ascii="Mind Meridian" w:hAnsi="Mind Meridian" w:cs="Mind Meridian"/>
          <w:sz w:val="20"/>
        </w:rPr>
      </w:pPr>
      <w:r w:rsidRPr="000B6730">
        <w:rPr>
          <w:rFonts w:ascii="Mind Meridian" w:hAnsi="Mind Meridian" w:cs="Mind Meridian"/>
          <w:sz w:val="20"/>
        </w:rPr>
        <w:t>Videos:</w:t>
      </w:r>
    </w:p>
    <w:p w14:paraId="3504131B" w14:textId="77777777" w:rsidR="00D5037C" w:rsidRPr="000B6730" w:rsidRDefault="003760CC">
      <w:pPr>
        <w:rPr>
          <w:rFonts w:ascii="Mind Meridian" w:hAnsi="Mind Meridian" w:cs="Mind Meridian"/>
          <w:sz w:val="20"/>
        </w:rPr>
      </w:pPr>
      <w:hyperlink r:id="rId53" w:history="1">
        <w:r w:rsidR="00D5037C" w:rsidRPr="000B6730">
          <w:rPr>
            <w:rStyle w:val="Hyperlink"/>
            <w:rFonts w:ascii="Mind Meridian" w:hAnsi="Mind Meridian" w:cs="Mind Meridian"/>
            <w:sz w:val="20"/>
          </w:rPr>
          <w:t>Panic attacks | Talking about mental health - Episode 1</w:t>
        </w:r>
      </w:hyperlink>
    </w:p>
    <w:p w14:paraId="785DD004" w14:textId="77777777" w:rsidR="00D5037C" w:rsidRPr="000B6730" w:rsidRDefault="003760CC">
      <w:pPr>
        <w:rPr>
          <w:rFonts w:ascii="Mind Meridian" w:hAnsi="Mind Meridian" w:cs="Mind Meridian"/>
          <w:sz w:val="20"/>
        </w:rPr>
      </w:pPr>
      <w:hyperlink r:id="rId54" w:history="1">
        <w:r w:rsidR="00D5037C" w:rsidRPr="000B6730">
          <w:rPr>
            <w:rStyle w:val="Hyperlink"/>
            <w:rFonts w:ascii="Mind Meridian" w:hAnsi="Mind Meridian" w:cs="Mind Meridian"/>
            <w:sz w:val="20"/>
          </w:rPr>
          <w:t>Anxiety | Talking about mental health - Episode 2</w:t>
        </w:r>
      </w:hyperlink>
    </w:p>
    <w:p w14:paraId="42022828" w14:textId="77777777" w:rsidR="002376F7" w:rsidRPr="000B6730" w:rsidRDefault="002376F7">
      <w:pPr>
        <w:rPr>
          <w:rFonts w:ascii="Mind Meridian" w:hAnsi="Mind Meridian" w:cs="Mind Meridian"/>
          <w:sz w:val="20"/>
        </w:rPr>
      </w:pPr>
      <w:r w:rsidRPr="000B6730">
        <w:rPr>
          <w:rFonts w:ascii="Mind Meridian" w:hAnsi="Mind Meridian" w:cs="Mind Meridian"/>
          <w:sz w:val="20"/>
        </w:rPr>
        <w:t>Podcasts:</w:t>
      </w:r>
    </w:p>
    <w:p w14:paraId="67CB665D" w14:textId="77777777" w:rsidR="002376F7" w:rsidRPr="000B6730" w:rsidRDefault="003760CC">
      <w:pPr>
        <w:rPr>
          <w:rFonts w:ascii="Mind Meridian" w:hAnsi="Mind Meridian" w:cs="Mind Meridian"/>
          <w:sz w:val="20"/>
        </w:rPr>
      </w:pPr>
      <w:hyperlink r:id="rId55" w:history="1">
        <w:r w:rsidR="002376F7" w:rsidRPr="000B6730">
          <w:rPr>
            <w:rStyle w:val="Hyperlink"/>
            <w:rFonts w:ascii="Mind Meridian" w:hAnsi="Mind Meridian" w:cs="Mind Meridian"/>
            <w:sz w:val="20"/>
          </w:rPr>
          <w:t>Anxiety and panic attacks - Gus' story</w:t>
        </w:r>
      </w:hyperlink>
    </w:p>
    <w:p w14:paraId="0122E3D7" w14:textId="77777777" w:rsidR="00D5037C" w:rsidRPr="000B6730" w:rsidRDefault="00D5037C">
      <w:pPr>
        <w:rPr>
          <w:rFonts w:ascii="Mind Meridian" w:hAnsi="Mind Meridian" w:cs="Mind Meridian"/>
          <w:sz w:val="20"/>
        </w:rPr>
      </w:pPr>
      <w:r w:rsidRPr="000B6730">
        <w:rPr>
          <w:rFonts w:ascii="Mind Meridian" w:hAnsi="Mind Meridian" w:cs="Mind Meridian"/>
          <w:sz w:val="20"/>
        </w:rPr>
        <w:t>Blogs:</w:t>
      </w:r>
    </w:p>
    <w:p w14:paraId="328B71B8" w14:textId="77777777" w:rsidR="00F17B6E" w:rsidRPr="000B6730" w:rsidRDefault="003760CC">
      <w:pPr>
        <w:rPr>
          <w:rFonts w:ascii="Mind Meridian" w:hAnsi="Mind Meridian" w:cs="Mind Meridian"/>
          <w:sz w:val="20"/>
        </w:rPr>
      </w:pPr>
      <w:hyperlink r:id="rId56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Calligraphy eased my anxiety</w:t>
        </w:r>
      </w:hyperlink>
    </w:p>
    <w:p w14:paraId="2A9665AE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57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Hounds of love: how dogs helped me and my anxiety</w:t>
        </w:r>
      </w:hyperlink>
    </w:p>
    <w:p w14:paraId="66C78E47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58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Understanding my emotions helped me cope with my anxiety</w:t>
        </w:r>
      </w:hyperlink>
    </w:p>
    <w:p w14:paraId="10AA159F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59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Small steps to dealing with anxiety</w:t>
        </w:r>
      </w:hyperlink>
    </w:p>
    <w:p w14:paraId="680C2C0F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60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How groundhopping gave me hope</w:t>
        </w:r>
      </w:hyperlink>
    </w:p>
    <w:p w14:paraId="3603173D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61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Pageants helped me recover from my breakdown</w:t>
        </w:r>
      </w:hyperlink>
    </w:p>
    <w:p w14:paraId="2F9F4632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62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Art and my mental health</w:t>
        </w:r>
      </w:hyperlink>
    </w:p>
    <w:p w14:paraId="0C54A723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63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The physical effects of anxiety</w:t>
        </w:r>
      </w:hyperlink>
    </w:p>
    <w:p w14:paraId="269C9B52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64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 xml:space="preserve">Living with GAD &amp; panic attacks after losing my </w:t>
        </w:r>
        <w:proofErr w:type="gramStart"/>
        <w:r w:rsidR="00274FE4" w:rsidRPr="000B6730">
          <w:rPr>
            <w:rStyle w:val="Hyperlink"/>
            <w:rFonts w:ascii="Mind Meridian" w:hAnsi="Mind Meridian" w:cs="Mind Meridian"/>
            <w:sz w:val="20"/>
          </w:rPr>
          <w:t>Dad</w:t>
        </w:r>
        <w:proofErr w:type="gramEnd"/>
      </w:hyperlink>
    </w:p>
    <w:p w14:paraId="60FF55B4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65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My anxiety, dating &amp; my boyfriend</w:t>
        </w:r>
      </w:hyperlink>
    </w:p>
    <w:p w14:paraId="3E87CE15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66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Coping with panic attacks</w:t>
        </w:r>
      </w:hyperlink>
    </w:p>
    <w:p w14:paraId="7AF9C07C" w14:textId="77777777" w:rsidR="00274FE4" w:rsidRPr="000B6730" w:rsidRDefault="003760CC">
      <w:pPr>
        <w:rPr>
          <w:rFonts w:ascii="Mind Meridian" w:hAnsi="Mind Meridian" w:cs="Mind Meridian"/>
          <w:sz w:val="20"/>
        </w:rPr>
      </w:pPr>
      <w:hyperlink r:id="rId67" w:history="1">
        <w:r w:rsidR="00274FE4" w:rsidRPr="000B6730">
          <w:rPr>
            <w:rStyle w:val="Hyperlink"/>
            <w:rFonts w:ascii="Mind Meridian" w:hAnsi="Mind Meridian" w:cs="Mind Meridian"/>
            <w:sz w:val="20"/>
          </w:rPr>
          <w:t>Backpacking with anxiety</w:t>
        </w:r>
      </w:hyperlink>
    </w:p>
    <w:sectPr w:rsidR="00274FE4" w:rsidRPr="000B6730" w:rsidSect="00FA62A4">
      <w:headerReference w:type="default" r:id="rId68"/>
      <w:headerReference w:type="first" r:id="rId6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27B4" w14:textId="77777777" w:rsidR="00AE02C7" w:rsidRDefault="00AE02C7" w:rsidP="005C1E2D">
      <w:pPr>
        <w:spacing w:after="0" w:line="240" w:lineRule="auto"/>
      </w:pPr>
      <w:r>
        <w:separator/>
      </w:r>
    </w:p>
  </w:endnote>
  <w:endnote w:type="continuationSeparator" w:id="0">
    <w:p w14:paraId="74F61B97" w14:textId="77777777" w:rsidR="00AE02C7" w:rsidRDefault="00AE02C7" w:rsidP="005C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527A" w14:textId="77777777" w:rsidR="00AE02C7" w:rsidRDefault="00AE02C7" w:rsidP="005C1E2D">
      <w:pPr>
        <w:spacing w:after="0" w:line="240" w:lineRule="auto"/>
      </w:pPr>
      <w:r>
        <w:separator/>
      </w:r>
    </w:p>
  </w:footnote>
  <w:footnote w:type="continuationSeparator" w:id="0">
    <w:p w14:paraId="624A2DE9" w14:textId="77777777" w:rsidR="00AE02C7" w:rsidRDefault="00AE02C7" w:rsidP="005C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8513" w14:textId="77777777" w:rsidR="005C1E2D" w:rsidRDefault="005C1E2D" w:rsidP="005C1E2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27B4" w14:textId="77777777" w:rsidR="00CD2CA8" w:rsidRDefault="00CD2CA8" w:rsidP="00CD2CA8">
    <w:pPr>
      <w:pStyle w:val="Header"/>
      <w:tabs>
        <w:tab w:val="right" w:pos="13958"/>
      </w:tabs>
    </w:pPr>
    <w:r>
      <w:t>Author:</w:t>
    </w:r>
    <w:r w:rsidR="0091126D">
      <w:t xml:space="preserve"> </w:t>
    </w:r>
    <w:r w:rsidR="00F50FB5">
      <w:t>Rich Green</w:t>
    </w:r>
    <w:r>
      <w:tab/>
    </w:r>
    <w:r>
      <w:tab/>
    </w:r>
    <w:r>
      <w:tab/>
    </w:r>
    <w:r w:rsidRPr="00AD61DF">
      <w:rPr>
        <w:rFonts w:ascii="Tahoma" w:hAnsi="Tahoma" w:cs="Tahoma"/>
        <w:noProof/>
        <w:lang w:eastAsia="en-GB"/>
      </w:rPr>
      <w:drawing>
        <wp:inline distT="0" distB="0" distL="0" distR="0" wp14:anchorId="48DD7C19" wp14:editId="73EEA4D8">
          <wp:extent cx="1333500" cy="590224"/>
          <wp:effectExtent l="0" t="0" r="0" b="635"/>
          <wp:docPr id="5" name="Picture 5" descr="\\minddata\shared\Communications\Branding Templates\Logos\MIND Master Logos\new Mind logo blue - for head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inddata\shared\Communications\Branding Templates\Logos\MIND Master Logos\new Mind logo blue - for heade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16" cy="605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5E714" w14:textId="77777777" w:rsidR="00C71B4E" w:rsidRDefault="00CD2CA8" w:rsidP="00CD2CA8">
    <w:pPr>
      <w:pStyle w:val="Header"/>
      <w:tabs>
        <w:tab w:val="right" w:pos="13958"/>
      </w:tabs>
    </w:pPr>
    <w:r>
      <w:t>Date submitted:</w:t>
    </w:r>
    <w:r w:rsidR="0091126D">
      <w:t xml:space="preserve"> </w:t>
    </w:r>
    <w:r w:rsidR="00C71B4E">
      <w:t>30</w:t>
    </w:r>
    <w:r w:rsidR="00C71B4E" w:rsidRPr="00C71B4E">
      <w:rPr>
        <w:vertAlign w:val="superscript"/>
      </w:rPr>
      <w:t>th</w:t>
    </w:r>
    <w:r w:rsidR="00C71B4E">
      <w:t xml:space="preserve"> October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D38"/>
    <w:multiLevelType w:val="hybridMultilevel"/>
    <w:tmpl w:val="E92A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16B48"/>
    <w:multiLevelType w:val="hybridMultilevel"/>
    <w:tmpl w:val="110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C2"/>
    <w:rsid w:val="00003812"/>
    <w:rsid w:val="0001115A"/>
    <w:rsid w:val="00057902"/>
    <w:rsid w:val="000774F6"/>
    <w:rsid w:val="000B6730"/>
    <w:rsid w:val="000C69DA"/>
    <w:rsid w:val="00124AFA"/>
    <w:rsid w:val="00125C98"/>
    <w:rsid w:val="00184503"/>
    <w:rsid w:val="001845BE"/>
    <w:rsid w:val="001A72E4"/>
    <w:rsid w:val="001C24C6"/>
    <w:rsid w:val="001D6C90"/>
    <w:rsid w:val="001F5703"/>
    <w:rsid w:val="00206EE3"/>
    <w:rsid w:val="002276BC"/>
    <w:rsid w:val="00232064"/>
    <w:rsid w:val="002376F7"/>
    <w:rsid w:val="00274FE4"/>
    <w:rsid w:val="00276988"/>
    <w:rsid w:val="002833B3"/>
    <w:rsid w:val="00292BF5"/>
    <w:rsid w:val="00295266"/>
    <w:rsid w:val="002A4B8F"/>
    <w:rsid w:val="002E7011"/>
    <w:rsid w:val="002F3445"/>
    <w:rsid w:val="00302A33"/>
    <w:rsid w:val="003205C0"/>
    <w:rsid w:val="00325E62"/>
    <w:rsid w:val="00343AA1"/>
    <w:rsid w:val="00375A97"/>
    <w:rsid w:val="003760CC"/>
    <w:rsid w:val="003A750F"/>
    <w:rsid w:val="003C5563"/>
    <w:rsid w:val="003F01B5"/>
    <w:rsid w:val="003F14B9"/>
    <w:rsid w:val="00406FA9"/>
    <w:rsid w:val="00410D1E"/>
    <w:rsid w:val="00432C8B"/>
    <w:rsid w:val="004643E6"/>
    <w:rsid w:val="004773F2"/>
    <w:rsid w:val="004779A0"/>
    <w:rsid w:val="004A1073"/>
    <w:rsid w:val="004A55AE"/>
    <w:rsid w:val="004A6ED0"/>
    <w:rsid w:val="004A7EB5"/>
    <w:rsid w:val="004C5847"/>
    <w:rsid w:val="004C72C8"/>
    <w:rsid w:val="004D2775"/>
    <w:rsid w:val="004F3BC9"/>
    <w:rsid w:val="004F760E"/>
    <w:rsid w:val="005113B6"/>
    <w:rsid w:val="00542DFC"/>
    <w:rsid w:val="0054519A"/>
    <w:rsid w:val="005945C2"/>
    <w:rsid w:val="005C1E2D"/>
    <w:rsid w:val="005D64CC"/>
    <w:rsid w:val="005F5109"/>
    <w:rsid w:val="00600D6B"/>
    <w:rsid w:val="00600EE4"/>
    <w:rsid w:val="00627A64"/>
    <w:rsid w:val="00640419"/>
    <w:rsid w:val="006431C5"/>
    <w:rsid w:val="00665AB2"/>
    <w:rsid w:val="00667E29"/>
    <w:rsid w:val="00674C16"/>
    <w:rsid w:val="00680CC0"/>
    <w:rsid w:val="006810EF"/>
    <w:rsid w:val="006A6A10"/>
    <w:rsid w:val="006A779F"/>
    <w:rsid w:val="006B1B16"/>
    <w:rsid w:val="006C01A5"/>
    <w:rsid w:val="006C17DE"/>
    <w:rsid w:val="006C3A42"/>
    <w:rsid w:val="006C64F1"/>
    <w:rsid w:val="006C75A4"/>
    <w:rsid w:val="006E347A"/>
    <w:rsid w:val="006E6966"/>
    <w:rsid w:val="00710E08"/>
    <w:rsid w:val="00725D78"/>
    <w:rsid w:val="00737A0A"/>
    <w:rsid w:val="0075127B"/>
    <w:rsid w:val="00756AD1"/>
    <w:rsid w:val="0076624A"/>
    <w:rsid w:val="00780894"/>
    <w:rsid w:val="00796EFE"/>
    <w:rsid w:val="007A395F"/>
    <w:rsid w:val="007D2C9E"/>
    <w:rsid w:val="007E2C5D"/>
    <w:rsid w:val="007E79D4"/>
    <w:rsid w:val="007F247F"/>
    <w:rsid w:val="00800E8F"/>
    <w:rsid w:val="0080325B"/>
    <w:rsid w:val="00804361"/>
    <w:rsid w:val="0080623F"/>
    <w:rsid w:val="00822275"/>
    <w:rsid w:val="00826324"/>
    <w:rsid w:val="00842D7D"/>
    <w:rsid w:val="0085468C"/>
    <w:rsid w:val="00865791"/>
    <w:rsid w:val="00890630"/>
    <w:rsid w:val="008C4AC2"/>
    <w:rsid w:val="008C752F"/>
    <w:rsid w:val="008D31CD"/>
    <w:rsid w:val="008E198A"/>
    <w:rsid w:val="0090778F"/>
    <w:rsid w:val="0091126D"/>
    <w:rsid w:val="009221B0"/>
    <w:rsid w:val="00923BC5"/>
    <w:rsid w:val="00927DE2"/>
    <w:rsid w:val="0096325D"/>
    <w:rsid w:val="009807F0"/>
    <w:rsid w:val="00980876"/>
    <w:rsid w:val="00991DA2"/>
    <w:rsid w:val="00996F86"/>
    <w:rsid w:val="009D2367"/>
    <w:rsid w:val="009D5D88"/>
    <w:rsid w:val="009E2580"/>
    <w:rsid w:val="009F4BAB"/>
    <w:rsid w:val="009F635A"/>
    <w:rsid w:val="00A02217"/>
    <w:rsid w:val="00A071DA"/>
    <w:rsid w:val="00A164F5"/>
    <w:rsid w:val="00A40545"/>
    <w:rsid w:val="00A44BCD"/>
    <w:rsid w:val="00A627A8"/>
    <w:rsid w:val="00A641FD"/>
    <w:rsid w:val="00A7166E"/>
    <w:rsid w:val="00A8093C"/>
    <w:rsid w:val="00A8635B"/>
    <w:rsid w:val="00A95158"/>
    <w:rsid w:val="00AB2DD7"/>
    <w:rsid w:val="00AB6994"/>
    <w:rsid w:val="00AE02C7"/>
    <w:rsid w:val="00AE28AD"/>
    <w:rsid w:val="00AF651D"/>
    <w:rsid w:val="00B0618F"/>
    <w:rsid w:val="00B263B9"/>
    <w:rsid w:val="00B36EA1"/>
    <w:rsid w:val="00B45B07"/>
    <w:rsid w:val="00B51C0F"/>
    <w:rsid w:val="00B7292B"/>
    <w:rsid w:val="00B75D0C"/>
    <w:rsid w:val="00B81280"/>
    <w:rsid w:val="00B82064"/>
    <w:rsid w:val="00BE0CD3"/>
    <w:rsid w:val="00BE7ED5"/>
    <w:rsid w:val="00BF35D7"/>
    <w:rsid w:val="00C53760"/>
    <w:rsid w:val="00C71B4E"/>
    <w:rsid w:val="00C730EF"/>
    <w:rsid w:val="00C76045"/>
    <w:rsid w:val="00C85947"/>
    <w:rsid w:val="00CC3B14"/>
    <w:rsid w:val="00CD2CA8"/>
    <w:rsid w:val="00D23E8F"/>
    <w:rsid w:val="00D43001"/>
    <w:rsid w:val="00D5037C"/>
    <w:rsid w:val="00D66AFA"/>
    <w:rsid w:val="00D927E9"/>
    <w:rsid w:val="00DA7E76"/>
    <w:rsid w:val="00DC2581"/>
    <w:rsid w:val="00DC3847"/>
    <w:rsid w:val="00DC6087"/>
    <w:rsid w:val="00DC6E73"/>
    <w:rsid w:val="00E12316"/>
    <w:rsid w:val="00E34305"/>
    <w:rsid w:val="00E560A7"/>
    <w:rsid w:val="00E56164"/>
    <w:rsid w:val="00E60994"/>
    <w:rsid w:val="00E80DC5"/>
    <w:rsid w:val="00E82F8E"/>
    <w:rsid w:val="00EA7AF7"/>
    <w:rsid w:val="00EC1A45"/>
    <w:rsid w:val="00EE5170"/>
    <w:rsid w:val="00F17B6E"/>
    <w:rsid w:val="00F44FAE"/>
    <w:rsid w:val="00F50747"/>
    <w:rsid w:val="00F50FB5"/>
    <w:rsid w:val="00F6032C"/>
    <w:rsid w:val="00F63B75"/>
    <w:rsid w:val="00F80850"/>
    <w:rsid w:val="00F81361"/>
    <w:rsid w:val="00F9086B"/>
    <w:rsid w:val="00FA62A4"/>
    <w:rsid w:val="00FC613E"/>
    <w:rsid w:val="00FD1ED6"/>
    <w:rsid w:val="00FD6A72"/>
    <w:rsid w:val="00FE0F29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DC5B"/>
  <w15:chartTrackingRefBased/>
  <w15:docId w15:val="{2F1FB333-6126-485A-81FD-D3F2748D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D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1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4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F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1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3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2D"/>
  </w:style>
  <w:style w:type="paragraph" w:styleId="Footer">
    <w:name w:val="footer"/>
    <w:basedOn w:val="Normal"/>
    <w:link w:val="FooterChar"/>
    <w:uiPriority w:val="99"/>
    <w:unhideWhenUsed/>
    <w:rsid w:val="005C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2D"/>
  </w:style>
  <w:style w:type="character" w:customStyle="1" w:styleId="apple-converted-space">
    <w:name w:val="apple-converted-space"/>
    <w:basedOn w:val="DefaultParagraphFont"/>
    <w:rsid w:val="00A641FD"/>
  </w:style>
  <w:style w:type="character" w:customStyle="1" w:styleId="Heading1Char">
    <w:name w:val="Heading 1 Char"/>
    <w:basedOn w:val="DefaultParagraphFont"/>
    <w:link w:val="Heading1"/>
    <w:uiPriority w:val="9"/>
    <w:rsid w:val="00842D7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60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0EE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23408488/" TargetMode="External"/><Relationship Id="rId21" Type="http://schemas.openxmlformats.org/officeDocument/2006/relationships/hyperlink" Target="https://pubmed.ncbi.nlm.nih.gov/26313395/" TargetMode="External"/><Relationship Id="rId42" Type="http://schemas.openxmlformats.org/officeDocument/2006/relationships/hyperlink" Target="https://www.nhs.uk/conditions/panic-disorder/" TargetMode="External"/><Relationship Id="rId47" Type="http://schemas.openxmlformats.org/officeDocument/2006/relationships/hyperlink" Target="https://www.rcpsych.ac.uk/mental-health/problems-disorders/anxiety-panic-and-phobias" TargetMode="External"/><Relationship Id="rId63" Type="http://schemas.openxmlformats.org/officeDocument/2006/relationships/hyperlink" Target="https://www.mind.org.uk/information-support/your-stories/the-physical-effects-of-anxiety/" TargetMode="External"/><Relationship Id="rId68" Type="http://schemas.openxmlformats.org/officeDocument/2006/relationships/header" Target="header1.xml"/><Relationship Id="rId7" Type="http://schemas.openxmlformats.org/officeDocument/2006/relationships/hyperlink" Target="https://pubmed.ncbi.nlm.nih.gov/28523545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19351294/" TargetMode="External"/><Relationship Id="rId29" Type="http://schemas.openxmlformats.org/officeDocument/2006/relationships/hyperlink" Target="https://www.ncbi.nlm.nih.gov/pmc/articles/PMC4811602/" TargetMode="External"/><Relationship Id="rId11" Type="http://schemas.openxmlformats.org/officeDocument/2006/relationships/hyperlink" Target="https://www.ncbi.nlm.nih.gov/pmc/articles/PMC3272761/" TargetMode="External"/><Relationship Id="rId24" Type="http://schemas.openxmlformats.org/officeDocument/2006/relationships/hyperlink" Target="https://pubmed.ncbi.nlm.nih.gov/24655775/" TargetMode="External"/><Relationship Id="rId32" Type="http://schemas.openxmlformats.org/officeDocument/2006/relationships/hyperlink" Target="https://digital.nhs.uk/data-and-information/publications/statistical/adult-psychiatric-morbidity-survey/adult-psychiatric-morbidity-survey-survey-of-mental-health-and-wellbeing-england-2014" TargetMode="External"/><Relationship Id="rId37" Type="http://schemas.openxmlformats.org/officeDocument/2006/relationships/hyperlink" Target="https://www.nice.org.uk/guidance/cg113" TargetMode="External"/><Relationship Id="rId40" Type="http://schemas.openxmlformats.org/officeDocument/2006/relationships/hyperlink" Target="https://www.ncbi.nlm.nih.gov/pmc/articles/PMC5077703/" TargetMode="External"/><Relationship Id="rId45" Type="http://schemas.openxmlformats.org/officeDocument/2006/relationships/hyperlink" Target="https://pubmed.ncbi.nlm.nih.gov/24038132/" TargetMode="External"/><Relationship Id="rId53" Type="http://schemas.openxmlformats.org/officeDocument/2006/relationships/hyperlink" Target="https://www.youtube.com/watch?v=9YaS_4tXBNU" TargetMode="External"/><Relationship Id="rId58" Type="http://schemas.openxmlformats.org/officeDocument/2006/relationships/hyperlink" Target="https://www.mind.org.uk/information-support/your-stories/understanding-my-emotions-helped-me-cope-with-my-anxiety/" TargetMode="External"/><Relationship Id="rId66" Type="http://schemas.openxmlformats.org/officeDocument/2006/relationships/hyperlink" Target="https://www.mind.org.uk/information-support/your-stories/coping-with-panic-attack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mind.org.uk/information-support/your-stories/pageants-helped-me-recover-from-my-breakdown/" TargetMode="External"/><Relationship Id="rId19" Type="http://schemas.openxmlformats.org/officeDocument/2006/relationships/hyperlink" Target="https://onlinelibrary.wiley.com/doi/abs/10.1002/hup.2436" TargetMode="External"/><Relationship Id="rId14" Type="http://schemas.openxmlformats.org/officeDocument/2006/relationships/hyperlink" Target="https://www.sciencedirect.com/science/article/abs/pii/S0165032715000531" TargetMode="External"/><Relationship Id="rId22" Type="http://schemas.openxmlformats.org/officeDocument/2006/relationships/hyperlink" Target="https://www.health.harvard.edu/mind-and-mood/pain-anxiety-and-depression" TargetMode="External"/><Relationship Id="rId27" Type="http://schemas.openxmlformats.org/officeDocument/2006/relationships/hyperlink" Target="https://scholarcommons.sc.edu/sph_health_services_policy_management_facpub/172/" TargetMode="External"/><Relationship Id="rId30" Type="http://schemas.openxmlformats.org/officeDocument/2006/relationships/hyperlink" Target="https://www.ncbi.nlm.nih.gov/pmc/articles/PMC2794975/" TargetMode="External"/><Relationship Id="rId35" Type="http://schemas.openxmlformats.org/officeDocument/2006/relationships/hyperlink" Target="https://www.nationalvoices.org.uk/sites/default/files/public/building_a_healthy_future_evaluation_report_2016.pdf" TargetMode="External"/><Relationship Id="rId43" Type="http://schemas.openxmlformats.org/officeDocument/2006/relationships/hyperlink" Target="https://onlinelibrary.wiley.com/doi/full/10.1111/j.1440-1819.2006.01517.x" TargetMode="External"/><Relationship Id="rId48" Type="http://schemas.openxmlformats.org/officeDocument/2006/relationships/hyperlink" Target="https://www.ncbi.nlm.nih.gov/pmc/articles/PMC5969311/" TargetMode="External"/><Relationship Id="rId56" Type="http://schemas.openxmlformats.org/officeDocument/2006/relationships/hyperlink" Target="https://www.mind.org.uk/information-support/your-stories/calligraphy-eased-my-anxiety/" TargetMode="External"/><Relationship Id="rId64" Type="http://schemas.openxmlformats.org/officeDocument/2006/relationships/hyperlink" Target="https://www.mind.org.uk/information-support/your-stories/living-with-gad-panic-attacks-after-losing-my-dad/" TargetMode="External"/><Relationship Id="rId69" Type="http://schemas.openxmlformats.org/officeDocument/2006/relationships/header" Target="header2.xml"/><Relationship Id="rId8" Type="http://schemas.openxmlformats.org/officeDocument/2006/relationships/hyperlink" Target="https://pubmed.ncbi.nlm.nih.gov/22581482/" TargetMode="External"/><Relationship Id="rId51" Type="http://schemas.openxmlformats.org/officeDocument/2006/relationships/hyperlink" Target="https://onlinelibrary.wiley.com/doi/full/10.1111/inm.126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mc/articles/PMC5065042/" TargetMode="External"/><Relationship Id="rId17" Type="http://schemas.openxmlformats.org/officeDocument/2006/relationships/hyperlink" Target="https://pubmed.ncbi.nlm.nih.gov/27637075/" TargetMode="External"/><Relationship Id="rId25" Type="http://schemas.openxmlformats.org/officeDocument/2006/relationships/hyperlink" Target="https://pubmed.ncbi.nlm.nih.gov/23299048/" TargetMode="External"/><Relationship Id="rId33" Type="http://schemas.openxmlformats.org/officeDocument/2006/relationships/hyperlink" Target="https://www.ncbi.nlm.nih.gov/pmc/articles/PMC5089972/" TargetMode="External"/><Relationship Id="rId38" Type="http://schemas.openxmlformats.org/officeDocument/2006/relationships/hyperlink" Target="https://www.nice.org.uk/guidance/qs53" TargetMode="External"/><Relationship Id="rId46" Type="http://schemas.openxmlformats.org/officeDocument/2006/relationships/hyperlink" Target="https://www.sciencedirect.com/science/article/abs/pii/S0167876013000172" TargetMode="External"/><Relationship Id="rId59" Type="http://schemas.openxmlformats.org/officeDocument/2006/relationships/hyperlink" Target="https://www.mind.org.uk/information-support/your-stories/small-steps-to-dealing-with-anxiety/" TargetMode="External"/><Relationship Id="rId67" Type="http://schemas.openxmlformats.org/officeDocument/2006/relationships/hyperlink" Target="https://www.mind.org.uk/information-support/your-stories/backpacking-with-anxiety/" TargetMode="External"/><Relationship Id="rId20" Type="http://schemas.openxmlformats.org/officeDocument/2006/relationships/hyperlink" Target="https://www.ncbi.nlm.nih.gov/pmc/articles/PMC5573560/" TargetMode="External"/><Relationship Id="rId41" Type="http://schemas.openxmlformats.org/officeDocument/2006/relationships/hyperlink" Target="https://www.nhs.uk/conditions/generalised-anxiety-disorder/" TargetMode="External"/><Relationship Id="rId54" Type="http://schemas.openxmlformats.org/officeDocument/2006/relationships/hyperlink" Target="https://www.youtube.com/watch?v=lKWoIwgiLRk" TargetMode="External"/><Relationship Id="rId62" Type="http://schemas.openxmlformats.org/officeDocument/2006/relationships/hyperlink" Target="https://www.mind.org.uk/information-support/your-stories/art-and-my-mental-health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cbi.nlm.nih.gov/pmc/articles/PMC7068211/" TargetMode="External"/><Relationship Id="rId23" Type="http://schemas.openxmlformats.org/officeDocument/2006/relationships/hyperlink" Target="https://www.ncbi.nlm.nih.gov/pmc/articles/PMC3797858/" TargetMode="External"/><Relationship Id="rId28" Type="http://schemas.openxmlformats.org/officeDocument/2006/relationships/hyperlink" Target="https://pubmed.ncbi.nlm.nih.gov/7955177/" TargetMode="External"/><Relationship Id="rId36" Type="http://schemas.openxmlformats.org/officeDocument/2006/relationships/hyperlink" Target="https://www.ncbi.nlm.nih.gov/pmc/articles/PMC5139948/" TargetMode="External"/><Relationship Id="rId49" Type="http://schemas.openxmlformats.org/officeDocument/2006/relationships/hyperlink" Target="https://pubmed.ncbi.nlm.nih.gov/23332522/" TargetMode="External"/><Relationship Id="rId57" Type="http://schemas.openxmlformats.org/officeDocument/2006/relationships/hyperlink" Target="https://www.mind.org.uk/information-support/your-stories/hounds-of-love-how-dogs-helped-me-and-my-anxiety/" TargetMode="External"/><Relationship Id="rId10" Type="http://schemas.openxmlformats.org/officeDocument/2006/relationships/hyperlink" Target="https://pubmed.ncbi.nlm.nih.gov/23748720/" TargetMode="External"/><Relationship Id="rId31" Type="http://schemas.openxmlformats.org/officeDocument/2006/relationships/hyperlink" Target="https://pubmed.ncbi.nlm.nih.gov/21870308/" TargetMode="External"/><Relationship Id="rId44" Type="http://schemas.openxmlformats.org/officeDocument/2006/relationships/hyperlink" Target="https://www.frontiersin.org/articles/10.3389/fpsyt.2016.00025/full" TargetMode="External"/><Relationship Id="rId52" Type="http://schemas.openxmlformats.org/officeDocument/2006/relationships/hyperlink" Target="https://bmcpsychiatry.biomedcentral.com/articles/10.1186/s12888-016-0917-3" TargetMode="External"/><Relationship Id="rId60" Type="http://schemas.openxmlformats.org/officeDocument/2006/relationships/hyperlink" Target="https://www.mind.org.uk/information-support/your-stories/how-groundhopping-gave-me-hope/" TargetMode="External"/><Relationship Id="rId65" Type="http://schemas.openxmlformats.org/officeDocument/2006/relationships/hyperlink" Target="https://www.mind.org.uk/information-support/your-stories/my-anxiety-dating-my-boyfrie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4433257/" TargetMode="External"/><Relationship Id="rId13" Type="http://schemas.openxmlformats.org/officeDocument/2006/relationships/hyperlink" Target="https://www.pharmaceutical-journal.com/news-and-analysis/news/pregabalin-and-gabapentin-to-be-reclassified-as-class-c-controlled-substances/20205611.article?firstPass=false" TargetMode="External"/><Relationship Id="rId18" Type="http://schemas.openxmlformats.org/officeDocument/2006/relationships/hyperlink" Target="https://www.ncbi.nlm.nih.gov/pmc/articles/PMC4439400/" TargetMode="External"/><Relationship Id="rId39" Type="http://schemas.openxmlformats.org/officeDocument/2006/relationships/hyperlink" Target="https://www.nice.org.uk/donotdo/do-not-routinely-offer-mindfulnessbased-interventions-or-supportive-therapy-totreat-social-anxiety-disorder" TargetMode="External"/><Relationship Id="rId34" Type="http://schemas.openxmlformats.org/officeDocument/2006/relationships/hyperlink" Target="https://pubmed.ncbi.nlm.nih.gov/30826936/" TargetMode="External"/><Relationship Id="rId50" Type="http://schemas.openxmlformats.org/officeDocument/2006/relationships/hyperlink" Target="https://www.ncbi.nlm.nih.gov/pmc/articles/PMC3181681/" TargetMode="External"/><Relationship Id="rId55" Type="http://schemas.openxmlformats.org/officeDocument/2006/relationships/hyperlink" Target="https://audioboom.com/posts/1276537-anxiety-and-panic-attacks-gus-sto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7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Leech</dc:creator>
  <cp:keywords/>
  <dc:description/>
  <cp:lastModifiedBy>Helen Leech</cp:lastModifiedBy>
  <cp:revision>123</cp:revision>
  <dcterms:created xsi:type="dcterms:W3CDTF">2019-03-27T15:05:00Z</dcterms:created>
  <dcterms:modified xsi:type="dcterms:W3CDTF">2022-01-31T15:28:00Z</dcterms:modified>
</cp:coreProperties>
</file>