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141AF" w14:textId="77777777" w:rsidR="007175A5" w:rsidRPr="006A0A9F" w:rsidRDefault="007175A5" w:rsidP="00FD5C86">
      <w:pPr>
        <w:pStyle w:val="BodyText"/>
        <w:tabs>
          <w:tab w:val="left" w:pos="5818"/>
        </w:tabs>
        <w:kinsoku w:val="0"/>
        <w:overflowPunct w:val="0"/>
        <w:spacing w:before="101" w:line="302" w:lineRule="exact"/>
        <w:ind w:left="-242"/>
        <w:rPr>
          <w:b/>
          <w:bCs/>
          <w:sz w:val="40"/>
          <w:szCs w:val="22"/>
        </w:rPr>
      </w:pPr>
    </w:p>
    <w:p w14:paraId="0A77AD3E" w14:textId="7387AAD2" w:rsidR="00413785" w:rsidRPr="006A0A9F" w:rsidRDefault="00413785" w:rsidP="007175A5">
      <w:pPr>
        <w:pStyle w:val="BodyText"/>
        <w:tabs>
          <w:tab w:val="left" w:pos="5818"/>
        </w:tabs>
        <w:kinsoku w:val="0"/>
        <w:overflowPunct w:val="0"/>
        <w:ind w:left="-244"/>
        <w:rPr>
          <w:b/>
          <w:bCs/>
          <w:sz w:val="22"/>
          <w:szCs w:val="22"/>
        </w:rPr>
      </w:pPr>
      <w:r w:rsidRPr="006A0A9F">
        <w:rPr>
          <w:b/>
          <w:bCs/>
          <w:sz w:val="36"/>
          <w:szCs w:val="22"/>
        </w:rPr>
        <w:t>Comments, Compliments and Complaints</w:t>
      </w:r>
      <w:r w:rsidRPr="006A0A9F">
        <w:rPr>
          <w:b/>
          <w:bCs/>
          <w:spacing w:val="-3"/>
          <w:sz w:val="36"/>
          <w:szCs w:val="22"/>
        </w:rPr>
        <w:t xml:space="preserve"> </w:t>
      </w:r>
      <w:r w:rsidRPr="006A0A9F">
        <w:rPr>
          <w:b/>
          <w:bCs/>
          <w:sz w:val="36"/>
          <w:szCs w:val="22"/>
        </w:rPr>
        <w:t>Policy</w:t>
      </w:r>
      <w:r w:rsidRPr="006A0A9F">
        <w:rPr>
          <w:b/>
          <w:bCs/>
          <w:sz w:val="22"/>
          <w:szCs w:val="22"/>
        </w:rPr>
        <w:tab/>
      </w:r>
    </w:p>
    <w:p w14:paraId="1397152E" w14:textId="77777777" w:rsidR="007175A5" w:rsidRPr="006A0A9F" w:rsidRDefault="007175A5" w:rsidP="007175A5">
      <w:pPr>
        <w:spacing w:after="0" w:line="240" w:lineRule="auto"/>
        <w:ind w:left="-244"/>
        <w:rPr>
          <w:rFonts w:ascii="Tahoma" w:hAnsi="Tahoma" w:cs="Tahoma"/>
          <w:b/>
          <w:bCs/>
          <w:u w:val="single"/>
        </w:rPr>
      </w:pPr>
    </w:p>
    <w:p w14:paraId="7A84CF78" w14:textId="4931B91B" w:rsidR="00AD5023" w:rsidRPr="006A0A9F" w:rsidRDefault="00AD5023" w:rsidP="007175A5">
      <w:pPr>
        <w:spacing w:after="0" w:line="240" w:lineRule="auto"/>
        <w:ind w:left="-244"/>
        <w:rPr>
          <w:rFonts w:ascii="Tahoma" w:hAnsi="Tahoma" w:cs="Tahoma"/>
          <w:b/>
          <w:bCs/>
          <w:u w:val="single"/>
        </w:rPr>
      </w:pPr>
      <w:r w:rsidRPr="006A0A9F">
        <w:rPr>
          <w:rFonts w:ascii="Tahoma" w:hAnsi="Tahoma" w:cs="Tahoma"/>
          <w:b/>
          <w:bCs/>
          <w:u w:val="single"/>
        </w:rPr>
        <w:t>Introduction</w:t>
      </w:r>
    </w:p>
    <w:p w14:paraId="0538A957" w14:textId="1CBF8603" w:rsidR="00B347FA" w:rsidRPr="006A0A9F" w:rsidRDefault="00B347FA" w:rsidP="00424847">
      <w:pPr>
        <w:spacing w:after="0" w:line="240" w:lineRule="auto"/>
        <w:ind w:left="-242"/>
        <w:rPr>
          <w:rFonts w:ascii="Tahoma" w:hAnsi="Tahoma" w:cs="Tahoma"/>
        </w:rPr>
      </w:pPr>
      <w:r w:rsidRPr="006A0A9F">
        <w:rPr>
          <w:rFonts w:ascii="Tahoma" w:hAnsi="Tahoma" w:cs="Tahoma"/>
        </w:rPr>
        <w:t xml:space="preserve">Mind is committed to ensuring that its work is of the highest quality.  We believe that through effective management and investigation of comments, compliments and complaints we can identify learning to achieve high quality work and continuous improvement as an organisation.  </w:t>
      </w:r>
    </w:p>
    <w:p w14:paraId="1424D15E" w14:textId="6380BC77" w:rsidR="008B6524" w:rsidRPr="006A0A9F" w:rsidRDefault="008B6524" w:rsidP="00424847">
      <w:pPr>
        <w:pStyle w:val="BodyText"/>
        <w:ind w:left="-242"/>
        <w:rPr>
          <w:sz w:val="22"/>
          <w:szCs w:val="22"/>
        </w:rPr>
      </w:pPr>
      <w:r w:rsidRPr="006A0A9F">
        <w:rPr>
          <w:sz w:val="22"/>
          <w:szCs w:val="22"/>
        </w:rPr>
        <w:t>The following principles underpin Mind’s approach to handling comments, compliments and complaints.</w:t>
      </w:r>
    </w:p>
    <w:p w14:paraId="5CCB1FB5" w14:textId="77777777" w:rsidR="008B6524" w:rsidRPr="006A0A9F" w:rsidRDefault="008B6524" w:rsidP="00424847">
      <w:pPr>
        <w:pStyle w:val="BodyText"/>
        <w:rPr>
          <w:sz w:val="22"/>
          <w:szCs w:val="22"/>
        </w:rPr>
      </w:pPr>
    </w:p>
    <w:p w14:paraId="128043DD" w14:textId="77777777" w:rsidR="008B6524" w:rsidRPr="006A0A9F" w:rsidRDefault="008B6524" w:rsidP="00424847">
      <w:pPr>
        <w:pStyle w:val="BodyText"/>
        <w:numPr>
          <w:ilvl w:val="0"/>
          <w:numId w:val="10"/>
        </w:numPr>
        <w:rPr>
          <w:sz w:val="22"/>
          <w:szCs w:val="22"/>
        </w:rPr>
      </w:pPr>
      <w:r w:rsidRPr="006A0A9F">
        <w:rPr>
          <w:sz w:val="22"/>
          <w:szCs w:val="22"/>
        </w:rPr>
        <w:t>Mind</w:t>
      </w:r>
      <w:r w:rsidRPr="006A0A9F">
        <w:rPr>
          <w:spacing w:val="-10"/>
          <w:sz w:val="22"/>
          <w:szCs w:val="22"/>
        </w:rPr>
        <w:t xml:space="preserve"> </w:t>
      </w:r>
      <w:r w:rsidRPr="006A0A9F">
        <w:rPr>
          <w:sz w:val="22"/>
          <w:szCs w:val="22"/>
        </w:rPr>
        <w:t>recognises</w:t>
      </w:r>
      <w:r w:rsidRPr="006A0A9F">
        <w:rPr>
          <w:spacing w:val="-16"/>
          <w:sz w:val="22"/>
          <w:szCs w:val="22"/>
        </w:rPr>
        <w:t xml:space="preserve"> </w:t>
      </w:r>
      <w:r w:rsidRPr="006A0A9F">
        <w:rPr>
          <w:sz w:val="22"/>
          <w:szCs w:val="22"/>
        </w:rPr>
        <w:t>that</w:t>
      </w:r>
      <w:r w:rsidRPr="006A0A9F">
        <w:rPr>
          <w:spacing w:val="-7"/>
          <w:sz w:val="22"/>
          <w:szCs w:val="22"/>
        </w:rPr>
        <w:t xml:space="preserve"> </w:t>
      </w:r>
      <w:r w:rsidRPr="006A0A9F">
        <w:rPr>
          <w:sz w:val="22"/>
          <w:szCs w:val="22"/>
        </w:rPr>
        <w:t>comments, compliments</w:t>
      </w:r>
      <w:r w:rsidRPr="006A0A9F">
        <w:rPr>
          <w:spacing w:val="-19"/>
          <w:sz w:val="22"/>
          <w:szCs w:val="22"/>
        </w:rPr>
        <w:t xml:space="preserve"> </w:t>
      </w:r>
      <w:r w:rsidRPr="006A0A9F">
        <w:rPr>
          <w:sz w:val="22"/>
          <w:szCs w:val="22"/>
        </w:rPr>
        <w:t>and</w:t>
      </w:r>
      <w:r w:rsidRPr="006A0A9F">
        <w:rPr>
          <w:spacing w:val="-7"/>
          <w:sz w:val="22"/>
          <w:szCs w:val="22"/>
        </w:rPr>
        <w:t xml:space="preserve"> </w:t>
      </w:r>
      <w:r w:rsidRPr="006A0A9F">
        <w:rPr>
          <w:sz w:val="22"/>
          <w:szCs w:val="22"/>
        </w:rPr>
        <w:t>complaints</w:t>
      </w:r>
      <w:r w:rsidRPr="006A0A9F">
        <w:rPr>
          <w:spacing w:val="-16"/>
          <w:sz w:val="22"/>
          <w:szCs w:val="22"/>
        </w:rPr>
        <w:t xml:space="preserve"> </w:t>
      </w:r>
      <w:r w:rsidRPr="006A0A9F">
        <w:rPr>
          <w:sz w:val="22"/>
          <w:szCs w:val="22"/>
        </w:rPr>
        <w:t>are</w:t>
      </w:r>
      <w:r w:rsidRPr="006A0A9F">
        <w:rPr>
          <w:spacing w:val="-8"/>
          <w:sz w:val="22"/>
          <w:szCs w:val="22"/>
        </w:rPr>
        <w:t xml:space="preserve"> </w:t>
      </w:r>
      <w:r w:rsidRPr="006A0A9F">
        <w:rPr>
          <w:sz w:val="22"/>
          <w:szCs w:val="22"/>
        </w:rPr>
        <w:t>an</w:t>
      </w:r>
      <w:r w:rsidRPr="006A0A9F">
        <w:rPr>
          <w:spacing w:val="-6"/>
          <w:sz w:val="22"/>
          <w:szCs w:val="22"/>
        </w:rPr>
        <w:t xml:space="preserve"> </w:t>
      </w:r>
      <w:r w:rsidRPr="006A0A9F">
        <w:rPr>
          <w:sz w:val="22"/>
          <w:szCs w:val="22"/>
        </w:rPr>
        <w:t>important part of customer</w:t>
      </w:r>
      <w:r w:rsidRPr="006A0A9F">
        <w:rPr>
          <w:spacing w:val="-12"/>
          <w:sz w:val="22"/>
          <w:szCs w:val="22"/>
        </w:rPr>
        <w:t xml:space="preserve"> </w:t>
      </w:r>
      <w:r w:rsidRPr="006A0A9F">
        <w:rPr>
          <w:sz w:val="22"/>
          <w:szCs w:val="22"/>
        </w:rPr>
        <w:t>feedback.</w:t>
      </w:r>
    </w:p>
    <w:p w14:paraId="7DE3A84B" w14:textId="77777777" w:rsidR="008B6524" w:rsidRPr="006A0A9F" w:rsidRDefault="008B6524" w:rsidP="00424847">
      <w:pPr>
        <w:pStyle w:val="BodyText"/>
        <w:numPr>
          <w:ilvl w:val="0"/>
          <w:numId w:val="10"/>
        </w:numPr>
        <w:rPr>
          <w:sz w:val="22"/>
          <w:szCs w:val="22"/>
        </w:rPr>
      </w:pPr>
      <w:r w:rsidRPr="006A0A9F">
        <w:rPr>
          <w:sz w:val="22"/>
          <w:szCs w:val="22"/>
        </w:rPr>
        <w:t xml:space="preserve">The procedure is </w:t>
      </w:r>
      <w:r w:rsidRPr="006A0A9F">
        <w:rPr>
          <w:bCs/>
          <w:sz w:val="22"/>
          <w:szCs w:val="22"/>
        </w:rPr>
        <w:t>fair,</w:t>
      </w:r>
      <w:r w:rsidRPr="006A0A9F">
        <w:rPr>
          <w:rFonts w:eastAsia="Times New Roman"/>
          <w:sz w:val="22"/>
          <w:szCs w:val="22"/>
        </w:rPr>
        <w:t xml:space="preserve"> easy and as transparent as possible.</w:t>
      </w:r>
    </w:p>
    <w:p w14:paraId="21BC3258" w14:textId="77777777" w:rsidR="008B6524" w:rsidRPr="006A0A9F" w:rsidRDefault="008B6524" w:rsidP="00424847">
      <w:pPr>
        <w:pStyle w:val="BodyText"/>
        <w:numPr>
          <w:ilvl w:val="0"/>
          <w:numId w:val="10"/>
        </w:numPr>
        <w:rPr>
          <w:sz w:val="22"/>
          <w:szCs w:val="22"/>
        </w:rPr>
      </w:pPr>
      <w:r w:rsidRPr="006A0A9F">
        <w:rPr>
          <w:sz w:val="22"/>
          <w:szCs w:val="22"/>
        </w:rPr>
        <w:t xml:space="preserve">The procedure is </w:t>
      </w:r>
      <w:r w:rsidRPr="006A0A9F">
        <w:rPr>
          <w:bCs/>
          <w:sz w:val="22"/>
          <w:szCs w:val="22"/>
        </w:rPr>
        <w:t>accessible</w:t>
      </w:r>
      <w:r w:rsidRPr="006A0A9F">
        <w:rPr>
          <w:b/>
          <w:bCs/>
          <w:sz w:val="22"/>
          <w:szCs w:val="22"/>
        </w:rPr>
        <w:t xml:space="preserve"> </w:t>
      </w:r>
      <w:r w:rsidRPr="006A0A9F">
        <w:rPr>
          <w:sz w:val="22"/>
          <w:szCs w:val="22"/>
        </w:rPr>
        <w:t>to all regardless of age, disability, gender, ethnicity, belief or sexual</w:t>
      </w:r>
      <w:r w:rsidRPr="006A0A9F">
        <w:rPr>
          <w:spacing w:val="-5"/>
          <w:sz w:val="22"/>
          <w:szCs w:val="22"/>
        </w:rPr>
        <w:t xml:space="preserve"> </w:t>
      </w:r>
      <w:r w:rsidRPr="006A0A9F">
        <w:rPr>
          <w:sz w:val="22"/>
          <w:szCs w:val="22"/>
        </w:rPr>
        <w:t>orientation.</w:t>
      </w:r>
    </w:p>
    <w:p w14:paraId="4BE41F6D" w14:textId="77777777" w:rsidR="008B6524" w:rsidRPr="006A0A9F" w:rsidRDefault="008B6524" w:rsidP="00424847">
      <w:pPr>
        <w:pStyle w:val="BodyText"/>
        <w:numPr>
          <w:ilvl w:val="0"/>
          <w:numId w:val="10"/>
        </w:numPr>
        <w:rPr>
          <w:color w:val="333333"/>
          <w:sz w:val="22"/>
          <w:szCs w:val="22"/>
        </w:rPr>
      </w:pPr>
      <w:r w:rsidRPr="006A0A9F">
        <w:rPr>
          <w:sz w:val="22"/>
          <w:szCs w:val="22"/>
        </w:rPr>
        <w:t>Making a complaint will not harm or prejudice the service that is given to the</w:t>
      </w:r>
      <w:r w:rsidRPr="006A0A9F">
        <w:rPr>
          <w:spacing w:val="-2"/>
          <w:sz w:val="22"/>
          <w:szCs w:val="22"/>
        </w:rPr>
        <w:t xml:space="preserve"> </w:t>
      </w:r>
      <w:r w:rsidRPr="006A0A9F">
        <w:rPr>
          <w:sz w:val="22"/>
          <w:szCs w:val="22"/>
        </w:rPr>
        <w:t>complainant.</w:t>
      </w:r>
    </w:p>
    <w:p w14:paraId="0996810D" w14:textId="77777777" w:rsidR="008B6524" w:rsidRPr="006A0A9F" w:rsidRDefault="008B6524" w:rsidP="00424847">
      <w:pPr>
        <w:pStyle w:val="BodyText"/>
        <w:numPr>
          <w:ilvl w:val="0"/>
          <w:numId w:val="10"/>
        </w:numPr>
        <w:rPr>
          <w:color w:val="333333"/>
          <w:sz w:val="22"/>
          <w:szCs w:val="22"/>
        </w:rPr>
      </w:pPr>
      <w:r w:rsidRPr="006A0A9F">
        <w:rPr>
          <w:sz w:val="22"/>
          <w:szCs w:val="22"/>
        </w:rPr>
        <w:t>Concerns and complaints are dealt with efficiently, appropriately and are</w:t>
      </w:r>
      <w:r w:rsidRPr="006A0A9F">
        <w:rPr>
          <w:spacing w:val="-31"/>
          <w:sz w:val="22"/>
          <w:szCs w:val="22"/>
        </w:rPr>
        <w:t xml:space="preserve"> </w:t>
      </w:r>
      <w:r w:rsidRPr="006A0A9F">
        <w:rPr>
          <w:sz w:val="22"/>
          <w:szCs w:val="22"/>
        </w:rPr>
        <w:t xml:space="preserve">investigated within </w:t>
      </w:r>
      <w:r w:rsidRPr="006A0A9F">
        <w:rPr>
          <w:rFonts w:eastAsia="Times New Roman"/>
          <w:sz w:val="22"/>
          <w:szCs w:val="22"/>
        </w:rPr>
        <w:t>the agreed time frame.</w:t>
      </w:r>
    </w:p>
    <w:p w14:paraId="6DE18B23" w14:textId="77777777" w:rsidR="008B6524" w:rsidRPr="006A0A9F" w:rsidRDefault="008B6524" w:rsidP="00424847">
      <w:pPr>
        <w:pStyle w:val="BodyText"/>
        <w:numPr>
          <w:ilvl w:val="0"/>
          <w:numId w:val="10"/>
        </w:numPr>
        <w:rPr>
          <w:color w:val="333333"/>
          <w:sz w:val="22"/>
          <w:szCs w:val="22"/>
        </w:rPr>
      </w:pPr>
      <w:r w:rsidRPr="006A0A9F">
        <w:rPr>
          <w:sz w:val="22"/>
          <w:szCs w:val="22"/>
        </w:rPr>
        <w:t>Complainants are treated with respect and courtesy and receive appropriate support throughout the handling of the</w:t>
      </w:r>
      <w:r w:rsidRPr="006A0A9F">
        <w:rPr>
          <w:spacing w:val="-16"/>
          <w:sz w:val="22"/>
          <w:szCs w:val="22"/>
        </w:rPr>
        <w:t xml:space="preserve"> </w:t>
      </w:r>
      <w:r w:rsidRPr="006A0A9F">
        <w:rPr>
          <w:sz w:val="22"/>
          <w:szCs w:val="22"/>
        </w:rPr>
        <w:t>complaint.</w:t>
      </w:r>
    </w:p>
    <w:p w14:paraId="00A3BF7F" w14:textId="77777777" w:rsidR="008B6524" w:rsidRPr="006A0A9F" w:rsidRDefault="008B6524" w:rsidP="00424847">
      <w:pPr>
        <w:pStyle w:val="BodyText"/>
        <w:numPr>
          <w:ilvl w:val="0"/>
          <w:numId w:val="10"/>
        </w:numPr>
        <w:rPr>
          <w:sz w:val="22"/>
          <w:szCs w:val="22"/>
        </w:rPr>
      </w:pPr>
      <w:r w:rsidRPr="006A0A9F">
        <w:rPr>
          <w:sz w:val="22"/>
          <w:szCs w:val="22"/>
        </w:rPr>
        <w:t>Complainants receive a timely and appropriate response, identifying the outcome of any investigation.</w:t>
      </w:r>
    </w:p>
    <w:p w14:paraId="24F60F54" w14:textId="77777777" w:rsidR="008B6524" w:rsidRPr="006A0A9F" w:rsidRDefault="008B6524" w:rsidP="00424847">
      <w:pPr>
        <w:pStyle w:val="BodyText"/>
        <w:numPr>
          <w:ilvl w:val="0"/>
          <w:numId w:val="10"/>
        </w:numPr>
        <w:rPr>
          <w:sz w:val="22"/>
          <w:szCs w:val="22"/>
        </w:rPr>
      </w:pPr>
      <w:r w:rsidRPr="006A0A9F">
        <w:rPr>
          <w:sz w:val="22"/>
          <w:szCs w:val="22"/>
        </w:rPr>
        <w:t>Action is taken where necessary in the light of the outcome of</w:t>
      </w:r>
      <w:r w:rsidRPr="006A0A9F">
        <w:rPr>
          <w:spacing w:val="-22"/>
          <w:sz w:val="22"/>
          <w:szCs w:val="22"/>
        </w:rPr>
        <w:t xml:space="preserve"> </w:t>
      </w:r>
      <w:r w:rsidRPr="006A0A9F">
        <w:rPr>
          <w:sz w:val="22"/>
          <w:szCs w:val="22"/>
        </w:rPr>
        <w:t xml:space="preserve">the complaint. This might include </w:t>
      </w:r>
      <w:r w:rsidRPr="006A0A9F">
        <w:rPr>
          <w:rFonts w:eastAsia="Times New Roman"/>
          <w:sz w:val="22"/>
          <w:szCs w:val="22"/>
        </w:rPr>
        <w:t>an explanation or an apology and if relevant and appropriate, information on any action taken.</w:t>
      </w:r>
    </w:p>
    <w:p w14:paraId="0EB6D918" w14:textId="77777777" w:rsidR="008B6524" w:rsidRPr="006A0A9F" w:rsidRDefault="008B6524" w:rsidP="00424847">
      <w:pPr>
        <w:pStyle w:val="BodyText"/>
        <w:numPr>
          <w:ilvl w:val="0"/>
          <w:numId w:val="10"/>
        </w:numPr>
        <w:rPr>
          <w:sz w:val="22"/>
          <w:szCs w:val="22"/>
        </w:rPr>
      </w:pPr>
      <w:r w:rsidRPr="006A0A9F">
        <w:rPr>
          <w:sz w:val="22"/>
          <w:szCs w:val="22"/>
        </w:rPr>
        <w:t>Learning from complaints will be used to improve Mind’s</w:t>
      </w:r>
      <w:r w:rsidRPr="006A0A9F">
        <w:rPr>
          <w:spacing w:val="-12"/>
          <w:sz w:val="22"/>
          <w:szCs w:val="22"/>
        </w:rPr>
        <w:t xml:space="preserve"> </w:t>
      </w:r>
      <w:r w:rsidRPr="006A0A9F">
        <w:rPr>
          <w:sz w:val="22"/>
          <w:szCs w:val="22"/>
        </w:rPr>
        <w:t>work and drive forward a culture of continuous improvement.</w:t>
      </w:r>
    </w:p>
    <w:p w14:paraId="17B328F4" w14:textId="77777777" w:rsidR="008B6524" w:rsidRPr="006A0A9F" w:rsidRDefault="008B6524" w:rsidP="00424847">
      <w:pPr>
        <w:pStyle w:val="BodyText"/>
        <w:numPr>
          <w:ilvl w:val="0"/>
          <w:numId w:val="10"/>
        </w:numPr>
        <w:kinsoku w:val="0"/>
        <w:overflowPunct w:val="0"/>
        <w:rPr>
          <w:sz w:val="22"/>
          <w:szCs w:val="22"/>
        </w:rPr>
      </w:pPr>
      <w:r w:rsidRPr="006A0A9F">
        <w:rPr>
          <w:sz w:val="22"/>
          <w:szCs w:val="22"/>
        </w:rPr>
        <w:t xml:space="preserve">It is very important that every effort is made to ensure anyone making a complaint understands the outcome of their complaint. </w:t>
      </w:r>
    </w:p>
    <w:p w14:paraId="4F36CF73" w14:textId="77777777" w:rsidR="008B6524" w:rsidRPr="006A0A9F" w:rsidRDefault="008B6524" w:rsidP="00424847">
      <w:pPr>
        <w:pStyle w:val="BodyText"/>
        <w:numPr>
          <w:ilvl w:val="0"/>
          <w:numId w:val="10"/>
        </w:numPr>
        <w:kinsoku w:val="0"/>
        <w:overflowPunct w:val="0"/>
        <w:rPr>
          <w:sz w:val="22"/>
          <w:szCs w:val="22"/>
        </w:rPr>
      </w:pPr>
      <w:r w:rsidRPr="006A0A9F">
        <w:rPr>
          <w:sz w:val="22"/>
          <w:szCs w:val="22"/>
        </w:rPr>
        <w:t xml:space="preserve">Mind will recognise peoples reasoning for making a complaint. </w:t>
      </w:r>
    </w:p>
    <w:p w14:paraId="30FB6DBB" w14:textId="3258BF80" w:rsidR="008B6524" w:rsidRPr="006A0A9F" w:rsidRDefault="008B6524" w:rsidP="00424847">
      <w:pPr>
        <w:spacing w:after="0" w:line="240" w:lineRule="auto"/>
        <w:ind w:left="75"/>
        <w:rPr>
          <w:rFonts w:ascii="Tahoma" w:hAnsi="Tahoma" w:cs="Tahoma"/>
        </w:rPr>
      </w:pPr>
    </w:p>
    <w:p w14:paraId="38AD5E06" w14:textId="737904DB" w:rsidR="008B6524" w:rsidRPr="006A0A9F" w:rsidRDefault="008B6524" w:rsidP="00424847">
      <w:pPr>
        <w:spacing w:after="0" w:line="240" w:lineRule="auto"/>
        <w:ind w:left="-242"/>
        <w:rPr>
          <w:rFonts w:ascii="Tahoma" w:hAnsi="Tahoma" w:cs="Tahoma"/>
        </w:rPr>
      </w:pPr>
      <w:r w:rsidRPr="006A0A9F">
        <w:rPr>
          <w:rFonts w:ascii="Tahoma" w:hAnsi="Tahoma" w:cs="Tahoma"/>
        </w:rPr>
        <w:t xml:space="preserve">If you have positive comments about our work or how we have helped you, please email compliments@mind.org.uk so we can track that feedback and act on it where necessary. </w:t>
      </w:r>
    </w:p>
    <w:p w14:paraId="04BC4551" w14:textId="77777777" w:rsidR="00424847" w:rsidRPr="006A0A9F" w:rsidRDefault="00424847" w:rsidP="00424847">
      <w:pPr>
        <w:spacing w:after="0" w:line="240" w:lineRule="auto"/>
        <w:ind w:left="-242"/>
        <w:rPr>
          <w:rFonts w:ascii="Tahoma" w:hAnsi="Tahoma" w:cs="Tahoma"/>
        </w:rPr>
      </w:pPr>
    </w:p>
    <w:p w14:paraId="417837C7" w14:textId="3A6499B9" w:rsidR="008B6524" w:rsidRPr="006A0A9F" w:rsidRDefault="00AD5023" w:rsidP="00424847">
      <w:pPr>
        <w:spacing w:after="0" w:line="240" w:lineRule="auto"/>
        <w:ind w:left="-242"/>
        <w:rPr>
          <w:rFonts w:ascii="Tahoma" w:hAnsi="Tahoma" w:cs="Tahoma"/>
          <w:b/>
          <w:bCs/>
          <w:u w:val="single"/>
        </w:rPr>
      </w:pPr>
      <w:r w:rsidRPr="006A0A9F">
        <w:rPr>
          <w:rFonts w:ascii="Tahoma" w:hAnsi="Tahoma" w:cs="Tahoma"/>
          <w:b/>
          <w:bCs/>
          <w:u w:val="single"/>
        </w:rPr>
        <w:t>Making a complaint about Mind or Mind shops</w:t>
      </w:r>
    </w:p>
    <w:p w14:paraId="406A28DF" w14:textId="3DB4D611" w:rsidR="00AE4B5F" w:rsidRPr="006A0A9F" w:rsidRDefault="00AE4B5F" w:rsidP="00424847">
      <w:pPr>
        <w:spacing w:after="0" w:line="240" w:lineRule="auto"/>
        <w:ind w:left="-242"/>
        <w:rPr>
          <w:rFonts w:ascii="Tahoma" w:hAnsi="Tahoma" w:cs="Tahoma"/>
        </w:rPr>
      </w:pPr>
      <w:r w:rsidRPr="006A0A9F">
        <w:rPr>
          <w:rFonts w:ascii="Tahoma" w:hAnsi="Tahoma" w:cs="Tahoma"/>
        </w:rPr>
        <w:t>If</w:t>
      </w:r>
      <w:r w:rsidRPr="006A0A9F">
        <w:rPr>
          <w:rFonts w:ascii="Tahoma" w:hAnsi="Tahoma" w:cs="Tahoma"/>
          <w:spacing w:val="-3"/>
        </w:rPr>
        <w:t xml:space="preserve"> </w:t>
      </w:r>
      <w:r w:rsidRPr="006A0A9F">
        <w:rPr>
          <w:rFonts w:ascii="Tahoma" w:hAnsi="Tahoma" w:cs="Tahoma"/>
        </w:rPr>
        <w:t>a</w:t>
      </w:r>
      <w:r w:rsidRPr="006A0A9F">
        <w:rPr>
          <w:rFonts w:ascii="Tahoma" w:hAnsi="Tahoma" w:cs="Tahoma"/>
          <w:spacing w:val="-6"/>
        </w:rPr>
        <w:t xml:space="preserve"> </w:t>
      </w:r>
      <w:r w:rsidRPr="006A0A9F">
        <w:rPr>
          <w:rFonts w:ascii="Tahoma" w:hAnsi="Tahoma" w:cs="Tahoma"/>
        </w:rPr>
        <w:t>complaint</w:t>
      </w:r>
      <w:r w:rsidRPr="006A0A9F">
        <w:rPr>
          <w:rFonts w:ascii="Tahoma" w:hAnsi="Tahoma" w:cs="Tahoma"/>
          <w:spacing w:val="-10"/>
        </w:rPr>
        <w:t xml:space="preserve"> </w:t>
      </w:r>
      <w:r w:rsidRPr="006A0A9F">
        <w:rPr>
          <w:rFonts w:ascii="Tahoma" w:hAnsi="Tahoma" w:cs="Tahoma"/>
        </w:rPr>
        <w:t>is</w:t>
      </w:r>
      <w:r w:rsidRPr="006A0A9F">
        <w:rPr>
          <w:rFonts w:ascii="Tahoma" w:hAnsi="Tahoma" w:cs="Tahoma"/>
          <w:spacing w:val="-4"/>
        </w:rPr>
        <w:t xml:space="preserve"> </w:t>
      </w:r>
      <w:r w:rsidRPr="006A0A9F">
        <w:rPr>
          <w:rFonts w:ascii="Tahoma" w:hAnsi="Tahoma" w:cs="Tahoma"/>
        </w:rPr>
        <w:t>about</w:t>
      </w:r>
      <w:r w:rsidRPr="006A0A9F">
        <w:rPr>
          <w:rFonts w:ascii="Tahoma" w:hAnsi="Tahoma" w:cs="Tahoma"/>
          <w:spacing w:val="-8"/>
        </w:rPr>
        <w:t xml:space="preserve"> National </w:t>
      </w:r>
      <w:r w:rsidRPr="006A0A9F">
        <w:rPr>
          <w:rFonts w:ascii="Tahoma" w:hAnsi="Tahoma" w:cs="Tahoma"/>
        </w:rPr>
        <w:t>Mind or Mind Retail,</w:t>
      </w:r>
      <w:r w:rsidRPr="006A0A9F">
        <w:rPr>
          <w:rFonts w:ascii="Tahoma" w:hAnsi="Tahoma" w:cs="Tahoma"/>
          <w:spacing w:val="-5"/>
        </w:rPr>
        <w:t xml:space="preserve"> </w:t>
      </w:r>
      <w:r w:rsidRPr="006A0A9F">
        <w:rPr>
          <w:rFonts w:ascii="Tahoma" w:hAnsi="Tahoma" w:cs="Tahoma"/>
        </w:rPr>
        <w:t>then</w:t>
      </w:r>
      <w:r w:rsidRPr="006A0A9F">
        <w:rPr>
          <w:rFonts w:ascii="Tahoma" w:hAnsi="Tahoma" w:cs="Tahoma"/>
          <w:spacing w:val="-14"/>
        </w:rPr>
        <w:t xml:space="preserve"> </w:t>
      </w:r>
      <w:r w:rsidRPr="006A0A9F">
        <w:rPr>
          <w:rFonts w:ascii="Tahoma" w:hAnsi="Tahoma" w:cs="Tahoma"/>
        </w:rPr>
        <w:t>there</w:t>
      </w:r>
      <w:r w:rsidRPr="006A0A9F">
        <w:rPr>
          <w:rFonts w:ascii="Tahoma" w:hAnsi="Tahoma" w:cs="Tahoma"/>
          <w:spacing w:val="-8"/>
        </w:rPr>
        <w:t xml:space="preserve"> </w:t>
      </w:r>
      <w:r w:rsidRPr="006A0A9F">
        <w:rPr>
          <w:rFonts w:ascii="Tahoma" w:hAnsi="Tahoma" w:cs="Tahoma"/>
        </w:rPr>
        <w:t>are</w:t>
      </w:r>
      <w:r w:rsidRPr="006A0A9F">
        <w:rPr>
          <w:rFonts w:ascii="Tahoma" w:hAnsi="Tahoma" w:cs="Tahoma"/>
          <w:spacing w:val="-5"/>
        </w:rPr>
        <w:t xml:space="preserve"> </w:t>
      </w:r>
      <w:r w:rsidRPr="006A0A9F">
        <w:rPr>
          <w:rFonts w:ascii="Tahoma" w:hAnsi="Tahoma" w:cs="Tahoma"/>
        </w:rPr>
        <w:t>three</w:t>
      </w:r>
      <w:r w:rsidRPr="006A0A9F">
        <w:rPr>
          <w:rFonts w:ascii="Tahoma" w:hAnsi="Tahoma" w:cs="Tahoma"/>
          <w:spacing w:val="-3"/>
        </w:rPr>
        <w:t xml:space="preserve"> </w:t>
      </w:r>
      <w:r w:rsidRPr="006A0A9F">
        <w:rPr>
          <w:rFonts w:ascii="Tahoma" w:hAnsi="Tahoma" w:cs="Tahoma"/>
        </w:rPr>
        <w:t>stages</w:t>
      </w:r>
      <w:r w:rsidRPr="006A0A9F">
        <w:rPr>
          <w:rFonts w:ascii="Tahoma" w:hAnsi="Tahoma" w:cs="Tahoma"/>
          <w:spacing w:val="-8"/>
        </w:rPr>
        <w:t xml:space="preserve"> </w:t>
      </w:r>
      <w:r w:rsidRPr="006A0A9F">
        <w:rPr>
          <w:rFonts w:ascii="Tahoma" w:hAnsi="Tahoma" w:cs="Tahoma"/>
        </w:rPr>
        <w:t>that</w:t>
      </w:r>
      <w:r w:rsidRPr="006A0A9F">
        <w:rPr>
          <w:rFonts w:ascii="Tahoma" w:hAnsi="Tahoma" w:cs="Tahoma"/>
          <w:spacing w:val="1"/>
        </w:rPr>
        <w:t xml:space="preserve"> </w:t>
      </w:r>
      <w:r w:rsidRPr="006A0A9F">
        <w:rPr>
          <w:rFonts w:ascii="Tahoma" w:hAnsi="Tahoma" w:cs="Tahoma"/>
        </w:rPr>
        <w:t>can</w:t>
      </w:r>
      <w:r w:rsidRPr="006A0A9F">
        <w:rPr>
          <w:rFonts w:ascii="Tahoma" w:hAnsi="Tahoma" w:cs="Tahoma"/>
          <w:spacing w:val="3"/>
        </w:rPr>
        <w:t xml:space="preserve"> </w:t>
      </w:r>
      <w:r w:rsidRPr="006A0A9F">
        <w:rPr>
          <w:rFonts w:ascii="Tahoma" w:hAnsi="Tahoma" w:cs="Tahoma"/>
        </w:rPr>
        <w:t>be</w:t>
      </w:r>
      <w:r w:rsidRPr="006A0A9F">
        <w:rPr>
          <w:rFonts w:ascii="Tahoma" w:hAnsi="Tahoma" w:cs="Tahoma"/>
          <w:spacing w:val="-2"/>
        </w:rPr>
        <w:t xml:space="preserve"> </w:t>
      </w:r>
      <w:r w:rsidRPr="006A0A9F">
        <w:rPr>
          <w:rFonts w:ascii="Tahoma" w:hAnsi="Tahoma" w:cs="Tahoma"/>
        </w:rPr>
        <w:t>used</w:t>
      </w:r>
      <w:r w:rsidRPr="006A0A9F">
        <w:rPr>
          <w:rFonts w:ascii="Tahoma" w:hAnsi="Tahoma" w:cs="Tahoma"/>
          <w:spacing w:val="2"/>
        </w:rPr>
        <w:t xml:space="preserve"> </w:t>
      </w:r>
      <w:r w:rsidRPr="006A0A9F">
        <w:rPr>
          <w:rFonts w:ascii="Tahoma" w:hAnsi="Tahoma" w:cs="Tahoma"/>
        </w:rPr>
        <w:t xml:space="preserve">to try </w:t>
      </w:r>
      <w:r w:rsidRPr="006A0A9F">
        <w:rPr>
          <w:rFonts w:ascii="Tahoma" w:hAnsi="Tahoma" w:cs="Tahoma"/>
          <w:spacing w:val="-3"/>
        </w:rPr>
        <w:t xml:space="preserve">to </w:t>
      </w:r>
      <w:r w:rsidRPr="006A0A9F">
        <w:rPr>
          <w:rFonts w:ascii="Tahoma" w:hAnsi="Tahoma" w:cs="Tahoma"/>
        </w:rPr>
        <w:t>resolve the problem.</w:t>
      </w:r>
    </w:p>
    <w:p w14:paraId="10AD988C" w14:textId="21B0CBC4" w:rsidR="00AE4B5F" w:rsidRPr="006A0A9F" w:rsidRDefault="00AE4B5F" w:rsidP="00424847">
      <w:pPr>
        <w:pStyle w:val="BodyText"/>
        <w:ind w:left="-242"/>
        <w:rPr>
          <w:color w:val="000000"/>
          <w:sz w:val="22"/>
          <w:szCs w:val="22"/>
        </w:rPr>
      </w:pPr>
      <w:r w:rsidRPr="006A0A9F">
        <w:rPr>
          <w:sz w:val="22"/>
          <w:szCs w:val="22"/>
        </w:rPr>
        <w:t>If a complaint is about the</w:t>
      </w:r>
      <w:r w:rsidRPr="006A0A9F">
        <w:rPr>
          <w:spacing w:val="-51"/>
          <w:sz w:val="22"/>
          <w:szCs w:val="22"/>
        </w:rPr>
        <w:t xml:space="preserve"> CEO</w:t>
      </w:r>
      <w:r w:rsidRPr="006A0A9F">
        <w:rPr>
          <w:sz w:val="22"/>
          <w:szCs w:val="22"/>
        </w:rPr>
        <w:t xml:space="preserve"> then it should be addressed to the Chair of the Board of Trustees (marked private and confidential), which is ultimately responsible as trustees of the organisation.</w:t>
      </w:r>
    </w:p>
    <w:p w14:paraId="5D85158D" w14:textId="79D1BF78" w:rsidR="00AE4B5F" w:rsidRPr="006A0A9F" w:rsidRDefault="00AE4B5F" w:rsidP="00424847">
      <w:pPr>
        <w:spacing w:after="0" w:line="240" w:lineRule="auto"/>
        <w:rPr>
          <w:rFonts w:ascii="Tahoma" w:hAnsi="Tahoma" w:cs="Tahoma"/>
          <w:b/>
          <w:bCs/>
        </w:rPr>
      </w:pPr>
    </w:p>
    <w:p w14:paraId="53467314" w14:textId="125BAE59" w:rsidR="00AE4B5F" w:rsidRPr="006A0A9F" w:rsidRDefault="00AE4B5F" w:rsidP="00424847">
      <w:pPr>
        <w:tabs>
          <w:tab w:val="left" w:pos="840"/>
        </w:tabs>
        <w:kinsoku w:val="0"/>
        <w:overflowPunct w:val="0"/>
        <w:spacing w:after="0" w:line="240" w:lineRule="auto"/>
        <w:ind w:left="-242"/>
        <w:rPr>
          <w:rFonts w:ascii="Tahoma" w:hAnsi="Tahoma" w:cs="Tahoma"/>
          <w:b/>
          <w:bCs/>
        </w:rPr>
      </w:pPr>
      <w:r w:rsidRPr="006A0A9F">
        <w:rPr>
          <w:rFonts w:ascii="Tahoma" w:hAnsi="Tahoma" w:cs="Tahoma"/>
          <w:b/>
          <w:bCs/>
        </w:rPr>
        <w:t>Stage One</w:t>
      </w:r>
      <w:r w:rsidRPr="006A0A9F">
        <w:rPr>
          <w:rFonts w:ascii="Tahoma" w:hAnsi="Tahoma" w:cs="Tahoma"/>
          <w:b/>
          <w:bCs/>
          <w:spacing w:val="-11"/>
        </w:rPr>
        <w:t xml:space="preserve"> </w:t>
      </w:r>
      <w:r w:rsidRPr="006A0A9F">
        <w:rPr>
          <w:rFonts w:ascii="Tahoma" w:hAnsi="Tahoma" w:cs="Tahoma"/>
          <w:b/>
          <w:bCs/>
        </w:rPr>
        <w:t xml:space="preserve">(Informal) </w:t>
      </w:r>
    </w:p>
    <w:p w14:paraId="3CCF3423" w14:textId="25D0AA83" w:rsidR="009D2C6F" w:rsidRPr="006A0A9F" w:rsidRDefault="00FD5C86" w:rsidP="00424847">
      <w:pPr>
        <w:pStyle w:val="ListParagraph"/>
        <w:numPr>
          <w:ilvl w:val="0"/>
          <w:numId w:val="11"/>
        </w:numPr>
        <w:tabs>
          <w:tab w:val="left" w:pos="840"/>
        </w:tabs>
        <w:kinsoku w:val="0"/>
        <w:overflowPunct w:val="0"/>
        <w:rPr>
          <w:sz w:val="22"/>
          <w:szCs w:val="22"/>
        </w:rPr>
      </w:pPr>
      <w:r w:rsidRPr="006A0A9F">
        <w:rPr>
          <w:sz w:val="22"/>
          <w:szCs w:val="22"/>
        </w:rPr>
        <w:t>T</w:t>
      </w:r>
      <w:r w:rsidR="009D2C6F" w:rsidRPr="006A0A9F">
        <w:rPr>
          <w:sz w:val="22"/>
          <w:szCs w:val="22"/>
        </w:rPr>
        <w:t xml:space="preserve">o make an initial complaint (Stage 1), please speak to or email the individual(s) concerned or their line manager and we will </w:t>
      </w:r>
      <w:r w:rsidR="005226C2" w:rsidRPr="006A0A9F">
        <w:rPr>
          <w:sz w:val="22"/>
          <w:szCs w:val="22"/>
        </w:rPr>
        <w:t>endeavour</w:t>
      </w:r>
      <w:r w:rsidR="009D2C6F" w:rsidRPr="006A0A9F">
        <w:rPr>
          <w:sz w:val="22"/>
          <w:szCs w:val="22"/>
        </w:rPr>
        <w:t xml:space="preserve"> to satisfy your complaint and let you know of any remedial action that is to be taken. </w:t>
      </w:r>
    </w:p>
    <w:p w14:paraId="6F05FAEB" w14:textId="5A029D1E" w:rsidR="00FD5C86" w:rsidRPr="006A0A9F" w:rsidRDefault="009D2C6F" w:rsidP="00424847">
      <w:pPr>
        <w:pStyle w:val="ListParagraph"/>
        <w:numPr>
          <w:ilvl w:val="0"/>
          <w:numId w:val="11"/>
        </w:numPr>
        <w:tabs>
          <w:tab w:val="left" w:pos="840"/>
        </w:tabs>
        <w:kinsoku w:val="0"/>
        <w:overflowPunct w:val="0"/>
        <w:rPr>
          <w:sz w:val="22"/>
          <w:szCs w:val="22"/>
        </w:rPr>
      </w:pPr>
      <w:r w:rsidRPr="006A0A9F">
        <w:rPr>
          <w:sz w:val="22"/>
          <w:szCs w:val="22"/>
        </w:rPr>
        <w:lastRenderedPageBreak/>
        <w:t xml:space="preserve">If you don’t know who to contact or do not wish to contact the individual involved, please email </w:t>
      </w:r>
      <w:hyperlink r:id="rId7" w:history="1">
        <w:r w:rsidR="005226C2" w:rsidRPr="006A0A9F">
          <w:rPr>
            <w:rStyle w:val="Hyperlink"/>
            <w:sz w:val="22"/>
            <w:szCs w:val="22"/>
          </w:rPr>
          <w:t>complainthelpdesk@mind.org.uk</w:t>
        </w:r>
      </w:hyperlink>
      <w:r w:rsidR="005226C2" w:rsidRPr="006A0A9F">
        <w:rPr>
          <w:sz w:val="22"/>
          <w:szCs w:val="22"/>
        </w:rPr>
        <w:t xml:space="preserve"> </w:t>
      </w:r>
      <w:r w:rsidRPr="006A0A9F">
        <w:rPr>
          <w:sz w:val="22"/>
          <w:szCs w:val="22"/>
        </w:rPr>
        <w:t xml:space="preserve">  </w:t>
      </w:r>
    </w:p>
    <w:p w14:paraId="14EEDC1C" w14:textId="77777777" w:rsidR="007175A5" w:rsidRPr="006A0A9F" w:rsidRDefault="007175A5" w:rsidP="007175A5">
      <w:pPr>
        <w:pStyle w:val="ListParagraph"/>
        <w:rPr>
          <w:sz w:val="22"/>
          <w:szCs w:val="22"/>
        </w:rPr>
      </w:pPr>
    </w:p>
    <w:p w14:paraId="1DE929A2" w14:textId="77777777" w:rsidR="007175A5" w:rsidRPr="006A0A9F" w:rsidRDefault="007175A5" w:rsidP="007175A5">
      <w:pPr>
        <w:pStyle w:val="ListParagraph"/>
        <w:tabs>
          <w:tab w:val="left" w:pos="840"/>
        </w:tabs>
        <w:kinsoku w:val="0"/>
        <w:overflowPunct w:val="0"/>
        <w:ind w:left="478" w:firstLine="0"/>
        <w:rPr>
          <w:sz w:val="22"/>
          <w:szCs w:val="22"/>
        </w:rPr>
      </w:pPr>
    </w:p>
    <w:p w14:paraId="68CBDDB8" w14:textId="77777777" w:rsidR="007175A5" w:rsidRPr="006A0A9F" w:rsidRDefault="007175A5" w:rsidP="007175A5">
      <w:pPr>
        <w:pStyle w:val="ListParagraph"/>
        <w:tabs>
          <w:tab w:val="left" w:pos="840"/>
        </w:tabs>
        <w:kinsoku w:val="0"/>
        <w:overflowPunct w:val="0"/>
        <w:ind w:left="478" w:firstLine="0"/>
        <w:rPr>
          <w:sz w:val="22"/>
          <w:szCs w:val="22"/>
        </w:rPr>
      </w:pPr>
    </w:p>
    <w:p w14:paraId="33D003E6" w14:textId="7C9E87C7" w:rsidR="00FD5C86" w:rsidRPr="006A0A9F" w:rsidRDefault="009D2C6F" w:rsidP="007175A5">
      <w:pPr>
        <w:pStyle w:val="ListParagraph"/>
        <w:numPr>
          <w:ilvl w:val="0"/>
          <w:numId w:val="11"/>
        </w:numPr>
        <w:tabs>
          <w:tab w:val="left" w:pos="840"/>
        </w:tabs>
        <w:kinsoku w:val="0"/>
        <w:overflowPunct w:val="0"/>
        <w:rPr>
          <w:sz w:val="22"/>
          <w:szCs w:val="22"/>
        </w:rPr>
      </w:pPr>
      <w:r w:rsidRPr="006A0A9F">
        <w:rPr>
          <w:sz w:val="22"/>
          <w:szCs w:val="22"/>
        </w:rPr>
        <w:t xml:space="preserve">All complaints will be acknowledged by the member of staff to whom you </w:t>
      </w:r>
      <w:r w:rsidR="007175A5" w:rsidRPr="006A0A9F">
        <w:rPr>
          <w:sz w:val="22"/>
          <w:szCs w:val="22"/>
        </w:rPr>
        <w:t>c</w:t>
      </w:r>
      <w:r w:rsidRPr="006A0A9F">
        <w:rPr>
          <w:sz w:val="22"/>
          <w:szCs w:val="22"/>
        </w:rPr>
        <w:t xml:space="preserve">ommunicated your complaint or by the Complaint Helpdesk within three working days from the date it is received. </w:t>
      </w:r>
    </w:p>
    <w:p w14:paraId="064712E4" w14:textId="77777777" w:rsidR="00FD5C86" w:rsidRPr="006A0A9F" w:rsidRDefault="009D2C6F" w:rsidP="00424847">
      <w:pPr>
        <w:pStyle w:val="ListParagraph"/>
        <w:numPr>
          <w:ilvl w:val="0"/>
          <w:numId w:val="11"/>
        </w:numPr>
        <w:tabs>
          <w:tab w:val="left" w:pos="840"/>
        </w:tabs>
        <w:kinsoku w:val="0"/>
        <w:overflowPunct w:val="0"/>
        <w:rPr>
          <w:sz w:val="22"/>
          <w:szCs w:val="22"/>
        </w:rPr>
      </w:pPr>
      <w:r w:rsidRPr="006A0A9F">
        <w:rPr>
          <w:sz w:val="22"/>
          <w:szCs w:val="22"/>
        </w:rPr>
        <w:t xml:space="preserve">In order for us to resolve your issue to the best of our ability, please include as much detail as possible regarding your complaint, including any relevant communications or documentation. </w:t>
      </w:r>
    </w:p>
    <w:p w14:paraId="4434407C" w14:textId="7D0A1150" w:rsidR="009D2C6F" w:rsidRPr="006A0A9F" w:rsidRDefault="009D2C6F" w:rsidP="00424847">
      <w:pPr>
        <w:pStyle w:val="ListParagraph"/>
        <w:numPr>
          <w:ilvl w:val="0"/>
          <w:numId w:val="11"/>
        </w:numPr>
        <w:tabs>
          <w:tab w:val="left" w:pos="840"/>
        </w:tabs>
        <w:kinsoku w:val="0"/>
        <w:overflowPunct w:val="0"/>
        <w:rPr>
          <w:sz w:val="22"/>
          <w:szCs w:val="22"/>
        </w:rPr>
      </w:pPr>
      <w:r w:rsidRPr="006A0A9F">
        <w:rPr>
          <w:sz w:val="22"/>
          <w:szCs w:val="22"/>
        </w:rPr>
        <w:t>We will respond to Stage 1 complaints within 7 working days</w:t>
      </w:r>
    </w:p>
    <w:p w14:paraId="2980BBF4" w14:textId="77777777" w:rsidR="009D2C6F" w:rsidRPr="006A0A9F" w:rsidRDefault="009D2C6F" w:rsidP="00424847">
      <w:pPr>
        <w:pStyle w:val="Heading1"/>
        <w:tabs>
          <w:tab w:val="left" w:pos="840"/>
        </w:tabs>
        <w:kinsoku w:val="0"/>
        <w:overflowPunct w:val="0"/>
        <w:ind w:left="119" w:firstLine="0"/>
        <w:rPr>
          <w:sz w:val="22"/>
          <w:szCs w:val="22"/>
        </w:rPr>
      </w:pPr>
      <w:bookmarkStart w:id="0" w:name="_Hlk34231324"/>
    </w:p>
    <w:p w14:paraId="0BF6E5DD" w14:textId="748CB166" w:rsidR="00AE4B5F" w:rsidRPr="006A0A9F" w:rsidRDefault="00AE4B5F" w:rsidP="00424847">
      <w:pPr>
        <w:pStyle w:val="Heading1"/>
        <w:tabs>
          <w:tab w:val="left" w:pos="840"/>
        </w:tabs>
        <w:kinsoku w:val="0"/>
        <w:overflowPunct w:val="0"/>
        <w:ind w:left="-242" w:firstLine="0"/>
        <w:rPr>
          <w:sz w:val="22"/>
          <w:szCs w:val="22"/>
        </w:rPr>
      </w:pPr>
      <w:r w:rsidRPr="006A0A9F">
        <w:rPr>
          <w:sz w:val="22"/>
          <w:szCs w:val="22"/>
        </w:rPr>
        <w:t>Stage Two (Formally registering a</w:t>
      </w:r>
      <w:r w:rsidRPr="006A0A9F">
        <w:rPr>
          <w:spacing w:val="-35"/>
          <w:sz w:val="22"/>
          <w:szCs w:val="22"/>
        </w:rPr>
        <w:t xml:space="preserve"> </w:t>
      </w:r>
      <w:r w:rsidR="00792FB2" w:rsidRPr="006A0A9F">
        <w:rPr>
          <w:spacing w:val="-35"/>
          <w:sz w:val="22"/>
          <w:szCs w:val="22"/>
        </w:rPr>
        <w:t xml:space="preserve"> </w:t>
      </w:r>
      <w:r w:rsidRPr="006A0A9F">
        <w:rPr>
          <w:sz w:val="22"/>
          <w:szCs w:val="22"/>
        </w:rPr>
        <w:t xml:space="preserve">complaint) </w:t>
      </w:r>
      <w:bookmarkEnd w:id="0"/>
    </w:p>
    <w:p w14:paraId="0E11FB57" w14:textId="2D9C5818" w:rsidR="00DB45C4" w:rsidRPr="006A0A9F" w:rsidRDefault="006F39C2" w:rsidP="00424847">
      <w:pPr>
        <w:pStyle w:val="ListParagraph"/>
        <w:numPr>
          <w:ilvl w:val="0"/>
          <w:numId w:val="13"/>
        </w:numPr>
        <w:rPr>
          <w:sz w:val="22"/>
          <w:szCs w:val="22"/>
        </w:rPr>
      </w:pPr>
      <w:r w:rsidRPr="006A0A9F">
        <w:rPr>
          <w:sz w:val="22"/>
          <w:szCs w:val="22"/>
        </w:rPr>
        <w:t>If you are not satisfied with the response you receive at Stage 1, or you would prefer your complaint to be formally investigated, you can request your complaint to be escalated to Stage 2, either through your contact at Stage 1, or directly to the Complaint Helpdesk.</w:t>
      </w:r>
    </w:p>
    <w:p w14:paraId="0629C140" w14:textId="60D0780B" w:rsidR="00DB45C4" w:rsidRPr="006A0A9F" w:rsidRDefault="00DB45C4" w:rsidP="00424847">
      <w:pPr>
        <w:pStyle w:val="BodyText"/>
        <w:numPr>
          <w:ilvl w:val="0"/>
          <w:numId w:val="13"/>
        </w:numPr>
        <w:rPr>
          <w:sz w:val="22"/>
          <w:szCs w:val="22"/>
        </w:rPr>
      </w:pPr>
      <w:r w:rsidRPr="006A0A9F">
        <w:rPr>
          <w:sz w:val="22"/>
          <w:szCs w:val="22"/>
        </w:rPr>
        <w:t>Please submit the details of your complaint verbally by telephone or in person, electronically on the Mind website or by emailing the Complaints helpdesk (</w:t>
      </w:r>
      <w:hyperlink r:id="rId8" w:history="1">
        <w:r w:rsidRPr="006A0A9F">
          <w:rPr>
            <w:rStyle w:val="Hyperlink"/>
            <w:sz w:val="22"/>
            <w:szCs w:val="22"/>
          </w:rPr>
          <w:t>complainthelpdesk@mind.org.uk</w:t>
        </w:r>
      </w:hyperlink>
      <w:r w:rsidRPr="006A0A9F">
        <w:rPr>
          <w:sz w:val="22"/>
          <w:szCs w:val="22"/>
        </w:rPr>
        <w:t xml:space="preserve">) or in writing FAO Complaints Helpdesk, Mind </w:t>
      </w:r>
      <w:r w:rsidRPr="006A0A9F">
        <w:rPr>
          <w:spacing w:val="-3"/>
          <w:sz w:val="22"/>
          <w:szCs w:val="22"/>
        </w:rPr>
        <w:t xml:space="preserve">15-19 </w:t>
      </w:r>
      <w:r w:rsidRPr="006A0A9F">
        <w:rPr>
          <w:sz w:val="22"/>
          <w:szCs w:val="22"/>
        </w:rPr>
        <w:t xml:space="preserve">Broadway, Stratford, London, E15 4BQ. </w:t>
      </w:r>
    </w:p>
    <w:p w14:paraId="04EE9C55" w14:textId="61EC6D67" w:rsidR="00DB45C4" w:rsidRPr="006A0A9F" w:rsidRDefault="006F39C2" w:rsidP="00424847">
      <w:pPr>
        <w:pStyle w:val="ListParagraph"/>
        <w:numPr>
          <w:ilvl w:val="0"/>
          <w:numId w:val="13"/>
        </w:numPr>
        <w:rPr>
          <w:sz w:val="22"/>
          <w:szCs w:val="22"/>
        </w:rPr>
      </w:pPr>
      <w:r w:rsidRPr="006A0A9F">
        <w:rPr>
          <w:sz w:val="22"/>
          <w:szCs w:val="22"/>
        </w:rPr>
        <w:t xml:space="preserve">Your complaint will being acknowledged with 3 working days. </w:t>
      </w:r>
    </w:p>
    <w:p w14:paraId="436FAFC1" w14:textId="462DFCB5" w:rsidR="00DB45C4" w:rsidRPr="006A0A9F" w:rsidRDefault="006F39C2" w:rsidP="00424847">
      <w:pPr>
        <w:pStyle w:val="ListParagraph"/>
        <w:numPr>
          <w:ilvl w:val="0"/>
          <w:numId w:val="13"/>
        </w:numPr>
        <w:rPr>
          <w:sz w:val="22"/>
          <w:szCs w:val="22"/>
        </w:rPr>
      </w:pPr>
      <w:r w:rsidRPr="006A0A9F">
        <w:rPr>
          <w:sz w:val="22"/>
          <w:szCs w:val="22"/>
        </w:rPr>
        <w:t xml:space="preserve">A </w:t>
      </w:r>
      <w:r w:rsidR="00DB45C4" w:rsidRPr="006A0A9F">
        <w:rPr>
          <w:sz w:val="22"/>
          <w:szCs w:val="22"/>
        </w:rPr>
        <w:t xml:space="preserve">Head of Department </w:t>
      </w:r>
      <w:r w:rsidRPr="006A0A9F">
        <w:rPr>
          <w:sz w:val="22"/>
          <w:szCs w:val="22"/>
        </w:rPr>
        <w:t xml:space="preserve">will be assigned to investigate your complaint and you will receive a full written response within 20 working days from the date of the acknowledgement. </w:t>
      </w:r>
    </w:p>
    <w:p w14:paraId="62EF9969" w14:textId="67CFABE8" w:rsidR="006F39C2" w:rsidRPr="006A0A9F" w:rsidRDefault="006F39C2" w:rsidP="00424847">
      <w:pPr>
        <w:pStyle w:val="ListParagraph"/>
        <w:numPr>
          <w:ilvl w:val="0"/>
          <w:numId w:val="13"/>
        </w:numPr>
        <w:rPr>
          <w:sz w:val="22"/>
          <w:szCs w:val="22"/>
        </w:rPr>
      </w:pPr>
      <w:r w:rsidRPr="006A0A9F">
        <w:rPr>
          <w:sz w:val="22"/>
          <w:szCs w:val="22"/>
        </w:rPr>
        <w:t>If you are not satisfied with the response to your complaint, you will be given the opportunity to speak to a Director at Mind and given the option to appeal (Stage 3).</w:t>
      </w:r>
    </w:p>
    <w:p w14:paraId="70E2BC5F" w14:textId="77777777" w:rsidR="006F39C2" w:rsidRPr="006A0A9F" w:rsidRDefault="006F39C2" w:rsidP="00424847">
      <w:pPr>
        <w:spacing w:after="0" w:line="240" w:lineRule="auto"/>
        <w:rPr>
          <w:rFonts w:ascii="Tahoma" w:hAnsi="Tahoma" w:cs="Tahoma"/>
          <w:lang w:eastAsia="en-GB"/>
        </w:rPr>
      </w:pPr>
    </w:p>
    <w:p w14:paraId="6AC41381" w14:textId="77777777" w:rsidR="00A07B4D" w:rsidRPr="006A0A9F" w:rsidRDefault="00AE4B5F" w:rsidP="00424847">
      <w:pPr>
        <w:pStyle w:val="Heading1"/>
        <w:tabs>
          <w:tab w:val="left" w:pos="840"/>
        </w:tabs>
        <w:kinsoku w:val="0"/>
        <w:overflowPunct w:val="0"/>
        <w:ind w:left="-242" w:firstLine="0"/>
        <w:rPr>
          <w:sz w:val="22"/>
          <w:szCs w:val="22"/>
        </w:rPr>
      </w:pPr>
      <w:r w:rsidRPr="006A0A9F">
        <w:rPr>
          <w:sz w:val="22"/>
          <w:szCs w:val="22"/>
        </w:rPr>
        <w:t>Stage Three</w:t>
      </w:r>
      <w:r w:rsidRPr="006A0A9F">
        <w:rPr>
          <w:spacing w:val="-13"/>
          <w:sz w:val="22"/>
          <w:szCs w:val="22"/>
        </w:rPr>
        <w:t xml:space="preserve"> </w:t>
      </w:r>
      <w:r w:rsidRPr="006A0A9F">
        <w:rPr>
          <w:sz w:val="22"/>
          <w:szCs w:val="22"/>
        </w:rPr>
        <w:t xml:space="preserve">(Appeal) </w:t>
      </w:r>
    </w:p>
    <w:p w14:paraId="454BC747" w14:textId="73D24B2F" w:rsidR="003E3BCC" w:rsidRPr="006A0A9F" w:rsidRDefault="00A07B4D" w:rsidP="00424847">
      <w:pPr>
        <w:pStyle w:val="Heading1"/>
        <w:numPr>
          <w:ilvl w:val="0"/>
          <w:numId w:val="14"/>
        </w:numPr>
        <w:tabs>
          <w:tab w:val="left" w:pos="840"/>
        </w:tabs>
        <w:kinsoku w:val="0"/>
        <w:overflowPunct w:val="0"/>
        <w:rPr>
          <w:b w:val="0"/>
          <w:bCs w:val="0"/>
          <w:sz w:val="22"/>
          <w:szCs w:val="22"/>
        </w:rPr>
      </w:pPr>
      <w:r w:rsidRPr="006A0A9F">
        <w:rPr>
          <w:b w:val="0"/>
          <w:bCs w:val="0"/>
          <w:sz w:val="22"/>
          <w:szCs w:val="22"/>
        </w:rPr>
        <w:t>To appeal, please outline the reasons for your dissatisfaction in writing or electronically</w:t>
      </w:r>
      <w:r w:rsidR="003E3BCC" w:rsidRPr="006A0A9F">
        <w:rPr>
          <w:b w:val="0"/>
          <w:bCs w:val="0"/>
          <w:sz w:val="22"/>
          <w:szCs w:val="22"/>
        </w:rPr>
        <w:t xml:space="preserve"> </w:t>
      </w:r>
      <w:r w:rsidRPr="006A0A9F">
        <w:rPr>
          <w:b w:val="0"/>
          <w:bCs w:val="0"/>
          <w:sz w:val="22"/>
          <w:szCs w:val="22"/>
        </w:rPr>
        <w:t xml:space="preserve">to the </w:t>
      </w:r>
      <w:r w:rsidR="00BE6AAC" w:rsidRPr="006A0A9F">
        <w:rPr>
          <w:sz w:val="22"/>
          <w:szCs w:val="22"/>
        </w:rPr>
        <w:t>Director of the department (or Associate Director)</w:t>
      </w:r>
      <w:r w:rsidRPr="006A0A9F">
        <w:rPr>
          <w:b w:val="0"/>
          <w:bCs w:val="0"/>
          <w:sz w:val="22"/>
          <w:szCs w:val="22"/>
        </w:rPr>
        <w:t>.</w:t>
      </w:r>
    </w:p>
    <w:p w14:paraId="69566D78" w14:textId="46C63BE1" w:rsidR="003E3BCC" w:rsidRPr="006A0A9F" w:rsidRDefault="003E3BCC" w:rsidP="00424847">
      <w:pPr>
        <w:pStyle w:val="ListParagraph"/>
        <w:numPr>
          <w:ilvl w:val="0"/>
          <w:numId w:val="14"/>
        </w:numPr>
        <w:rPr>
          <w:sz w:val="22"/>
          <w:szCs w:val="22"/>
        </w:rPr>
      </w:pPr>
      <w:r w:rsidRPr="006A0A9F">
        <w:rPr>
          <w:sz w:val="22"/>
          <w:szCs w:val="22"/>
        </w:rPr>
        <w:t>This will be the final decision of the complaints process and will ensure the Director has reviewed the investigation, made any further enquiries and then delivers the reason for the final decision.</w:t>
      </w:r>
    </w:p>
    <w:p w14:paraId="23CBEF1B" w14:textId="73B0421B" w:rsidR="003E3BCC" w:rsidRPr="006A0A9F" w:rsidRDefault="003E3BCC" w:rsidP="00424847">
      <w:pPr>
        <w:pStyle w:val="ListParagraph"/>
        <w:numPr>
          <w:ilvl w:val="0"/>
          <w:numId w:val="14"/>
        </w:numPr>
        <w:rPr>
          <w:sz w:val="22"/>
          <w:szCs w:val="22"/>
        </w:rPr>
      </w:pPr>
      <w:r w:rsidRPr="006A0A9F">
        <w:rPr>
          <w:sz w:val="22"/>
          <w:szCs w:val="22"/>
        </w:rPr>
        <w:t>The</w:t>
      </w:r>
      <w:r w:rsidRPr="006A0A9F">
        <w:rPr>
          <w:spacing w:val="-9"/>
          <w:sz w:val="22"/>
          <w:szCs w:val="22"/>
        </w:rPr>
        <w:t xml:space="preserve"> </w:t>
      </w:r>
      <w:r w:rsidRPr="006A0A9F">
        <w:rPr>
          <w:sz w:val="22"/>
          <w:szCs w:val="22"/>
        </w:rPr>
        <w:t>Director</w:t>
      </w:r>
      <w:r w:rsidRPr="006A0A9F">
        <w:rPr>
          <w:spacing w:val="-11"/>
          <w:sz w:val="22"/>
          <w:szCs w:val="22"/>
        </w:rPr>
        <w:t xml:space="preserve"> </w:t>
      </w:r>
      <w:r w:rsidRPr="006A0A9F">
        <w:rPr>
          <w:sz w:val="22"/>
          <w:szCs w:val="22"/>
        </w:rPr>
        <w:t>will</w:t>
      </w:r>
      <w:r w:rsidRPr="006A0A9F">
        <w:rPr>
          <w:spacing w:val="-6"/>
          <w:sz w:val="22"/>
          <w:szCs w:val="22"/>
        </w:rPr>
        <w:t xml:space="preserve"> </w:t>
      </w:r>
      <w:r w:rsidRPr="006A0A9F">
        <w:rPr>
          <w:sz w:val="22"/>
          <w:szCs w:val="22"/>
        </w:rPr>
        <w:t>write</w:t>
      </w:r>
      <w:r w:rsidRPr="006A0A9F">
        <w:rPr>
          <w:spacing w:val="-4"/>
          <w:sz w:val="22"/>
          <w:szCs w:val="22"/>
        </w:rPr>
        <w:t xml:space="preserve"> </w:t>
      </w:r>
      <w:r w:rsidRPr="006A0A9F">
        <w:rPr>
          <w:sz w:val="22"/>
          <w:szCs w:val="22"/>
        </w:rPr>
        <w:t>within</w:t>
      </w:r>
      <w:r w:rsidRPr="006A0A9F">
        <w:rPr>
          <w:spacing w:val="-8"/>
          <w:sz w:val="22"/>
          <w:szCs w:val="22"/>
        </w:rPr>
        <w:t xml:space="preserve"> </w:t>
      </w:r>
      <w:r w:rsidRPr="006A0A9F">
        <w:rPr>
          <w:sz w:val="22"/>
          <w:szCs w:val="22"/>
        </w:rPr>
        <w:t>30</w:t>
      </w:r>
      <w:r w:rsidRPr="006A0A9F">
        <w:rPr>
          <w:spacing w:val="-6"/>
          <w:sz w:val="22"/>
          <w:szCs w:val="22"/>
        </w:rPr>
        <w:t xml:space="preserve"> </w:t>
      </w:r>
      <w:r w:rsidRPr="006A0A9F">
        <w:rPr>
          <w:sz w:val="22"/>
          <w:szCs w:val="22"/>
        </w:rPr>
        <w:t>working</w:t>
      </w:r>
      <w:r w:rsidRPr="006A0A9F">
        <w:rPr>
          <w:spacing w:val="-11"/>
          <w:sz w:val="22"/>
          <w:szCs w:val="22"/>
        </w:rPr>
        <w:t xml:space="preserve"> </w:t>
      </w:r>
      <w:r w:rsidRPr="006A0A9F">
        <w:rPr>
          <w:sz w:val="22"/>
          <w:szCs w:val="22"/>
        </w:rPr>
        <w:t>days</w:t>
      </w:r>
      <w:r w:rsidRPr="006A0A9F">
        <w:rPr>
          <w:spacing w:val="-8"/>
          <w:sz w:val="22"/>
          <w:szCs w:val="22"/>
        </w:rPr>
        <w:t xml:space="preserve"> </w:t>
      </w:r>
      <w:r w:rsidRPr="006A0A9F">
        <w:rPr>
          <w:sz w:val="22"/>
          <w:szCs w:val="22"/>
        </w:rPr>
        <w:t>of receiving the appeal</w:t>
      </w:r>
    </w:p>
    <w:p w14:paraId="4BE4F0F5" w14:textId="06267FDF" w:rsidR="003E3BCC" w:rsidRPr="006A0A9F" w:rsidRDefault="003E3BCC" w:rsidP="00424847">
      <w:pPr>
        <w:spacing w:after="0" w:line="240" w:lineRule="auto"/>
        <w:rPr>
          <w:rFonts w:ascii="Tahoma" w:hAnsi="Tahoma" w:cs="Tahoma"/>
          <w:lang w:eastAsia="en-GB"/>
        </w:rPr>
      </w:pPr>
    </w:p>
    <w:p w14:paraId="42274F01" w14:textId="5E174FAA" w:rsidR="00AD5023" w:rsidRPr="006A0A9F" w:rsidRDefault="00AD5023" w:rsidP="00424847">
      <w:pPr>
        <w:spacing w:after="0" w:line="240" w:lineRule="auto"/>
        <w:rPr>
          <w:rFonts w:ascii="Tahoma" w:hAnsi="Tahoma" w:cs="Tahoma"/>
          <w:b/>
          <w:bCs/>
        </w:rPr>
      </w:pPr>
      <w:r w:rsidRPr="006A0A9F">
        <w:rPr>
          <w:rFonts w:ascii="Tahoma" w:hAnsi="Tahoma" w:cs="Tahoma"/>
          <w:b/>
          <w:bCs/>
        </w:rPr>
        <w:t xml:space="preserve">Making a complaint about a Local Mind </w:t>
      </w:r>
    </w:p>
    <w:p w14:paraId="06EA9043" w14:textId="7E90A1DB" w:rsidR="00AD5023" w:rsidRPr="006A0A9F" w:rsidRDefault="00AD5023" w:rsidP="00424847">
      <w:pPr>
        <w:spacing w:after="0" w:line="240" w:lineRule="auto"/>
        <w:rPr>
          <w:rFonts w:ascii="Tahoma" w:hAnsi="Tahoma" w:cs="Tahoma"/>
        </w:rPr>
      </w:pPr>
      <w:r w:rsidRPr="006A0A9F">
        <w:rPr>
          <w:rFonts w:ascii="Tahoma" w:hAnsi="Tahoma" w:cs="Tahoma"/>
        </w:rPr>
        <w:t xml:space="preserve">Mind recognises that it may sometimes be difficult to distinguish between Mind and local Minds. Local Minds are each independent registered charities, so if your complaint is regarding your local Mind, you should contact the local Mind directly to explain that you wish to make a complaint and therefore would like to receive a copy of their complaints procedure. You can find their details at </w:t>
      </w:r>
      <w:hyperlink r:id="rId9" w:history="1">
        <w:r w:rsidRPr="006A0A9F">
          <w:rPr>
            <w:rStyle w:val="Hyperlink"/>
            <w:rFonts w:ascii="Tahoma" w:hAnsi="Tahoma" w:cs="Tahoma"/>
          </w:rPr>
          <w:t>http://www.mind.org.uk/information-support/localminds/</w:t>
        </w:r>
      </w:hyperlink>
      <w:r w:rsidRPr="006A0A9F">
        <w:rPr>
          <w:rFonts w:ascii="Tahoma" w:hAnsi="Tahoma" w:cs="Tahoma"/>
        </w:rPr>
        <w:t>.</w:t>
      </w:r>
    </w:p>
    <w:p w14:paraId="0D9E59EE" w14:textId="77777777" w:rsidR="00424847" w:rsidRPr="006A0A9F" w:rsidRDefault="00424847" w:rsidP="00424847">
      <w:pPr>
        <w:spacing w:after="0" w:line="240" w:lineRule="auto"/>
        <w:rPr>
          <w:rFonts w:ascii="Tahoma" w:hAnsi="Tahoma" w:cs="Tahoma"/>
        </w:rPr>
      </w:pPr>
    </w:p>
    <w:p w14:paraId="60537782" w14:textId="50281BCC" w:rsidR="005072A9" w:rsidRPr="006A0A9F" w:rsidRDefault="005072A9" w:rsidP="00424847">
      <w:pPr>
        <w:spacing w:after="0" w:line="240" w:lineRule="auto"/>
        <w:rPr>
          <w:rFonts w:ascii="Tahoma" w:hAnsi="Tahoma" w:cs="Tahoma"/>
          <w:b/>
          <w:bCs/>
        </w:rPr>
      </w:pPr>
      <w:r w:rsidRPr="006A0A9F">
        <w:rPr>
          <w:rFonts w:ascii="Tahoma" w:hAnsi="Tahoma" w:cs="Tahoma"/>
          <w:b/>
          <w:bCs/>
        </w:rPr>
        <w:t xml:space="preserve">Fundraising Regulator </w:t>
      </w:r>
    </w:p>
    <w:p w14:paraId="2BAFC914" w14:textId="3DEB94F0" w:rsidR="005072A9" w:rsidRPr="006A0A9F" w:rsidRDefault="005072A9" w:rsidP="00424847">
      <w:pPr>
        <w:spacing w:after="0" w:line="240" w:lineRule="auto"/>
        <w:rPr>
          <w:rFonts w:ascii="Tahoma" w:hAnsi="Tahoma" w:cs="Tahoma"/>
        </w:rPr>
      </w:pPr>
      <w:r w:rsidRPr="006A0A9F">
        <w:rPr>
          <w:rFonts w:ascii="Tahoma" w:hAnsi="Tahoma" w:cs="Tahoma"/>
        </w:rPr>
        <w:t xml:space="preserve">If you are dissatisfied with Mind’s response to your fundraising complaint you can contact the </w:t>
      </w:r>
      <w:r w:rsidR="0055547A" w:rsidRPr="006A0A9F">
        <w:rPr>
          <w:rFonts w:ascii="Tahoma" w:hAnsi="Tahoma" w:cs="Tahoma"/>
        </w:rPr>
        <w:t xml:space="preserve">Fundraising Regulator (FR) </w:t>
      </w:r>
      <w:r w:rsidRPr="006A0A9F">
        <w:rPr>
          <w:rFonts w:ascii="Tahoma" w:hAnsi="Tahoma" w:cs="Tahoma"/>
        </w:rPr>
        <w:t>(</w:t>
      </w:r>
      <w:hyperlink r:id="rId10" w:history="1">
        <w:r w:rsidRPr="006A0A9F">
          <w:rPr>
            <w:rStyle w:val="Hyperlink"/>
            <w:rFonts w:ascii="Tahoma" w:hAnsi="Tahoma" w:cs="Tahoma"/>
          </w:rPr>
          <w:t>https://www.fundraisingregulator.org.uk/</w:t>
        </w:r>
      </w:hyperlink>
      <w:r w:rsidRPr="006A0A9F">
        <w:rPr>
          <w:rFonts w:ascii="Tahoma" w:hAnsi="Tahoma" w:cs="Tahoma"/>
        </w:rPr>
        <w:t xml:space="preserve">) to access their independent complaints procedure. </w:t>
      </w:r>
    </w:p>
    <w:p w14:paraId="11BD94BB" w14:textId="77777777" w:rsidR="00424847" w:rsidRPr="006A0A9F" w:rsidRDefault="00424847" w:rsidP="00424847">
      <w:pPr>
        <w:spacing w:after="0" w:line="240" w:lineRule="auto"/>
        <w:rPr>
          <w:rFonts w:ascii="Tahoma" w:hAnsi="Tahoma" w:cs="Tahoma"/>
        </w:rPr>
      </w:pPr>
    </w:p>
    <w:p w14:paraId="7B26964B" w14:textId="41F0CB9F" w:rsidR="00AE4B5F" w:rsidRPr="006A0A9F" w:rsidRDefault="005072A9" w:rsidP="00424847">
      <w:pPr>
        <w:spacing w:after="0" w:line="240" w:lineRule="auto"/>
        <w:rPr>
          <w:rFonts w:ascii="Tahoma" w:hAnsi="Tahoma" w:cs="Tahoma"/>
          <w:b/>
          <w:bCs/>
        </w:rPr>
      </w:pPr>
      <w:r w:rsidRPr="006A0A9F">
        <w:rPr>
          <w:rFonts w:ascii="Tahoma" w:hAnsi="Tahoma" w:cs="Tahoma"/>
          <w:b/>
          <w:bCs/>
        </w:rPr>
        <w:t xml:space="preserve">Charity Commission </w:t>
      </w:r>
    </w:p>
    <w:p w14:paraId="444317E9" w14:textId="5A6E8465" w:rsidR="00921278" w:rsidRPr="003E3BCC" w:rsidRDefault="005072A9" w:rsidP="00D8749F">
      <w:pPr>
        <w:spacing w:after="0" w:line="240" w:lineRule="auto"/>
        <w:rPr>
          <w:rFonts w:ascii="Street Corner" w:hAnsi="Street Corner"/>
          <w:b/>
          <w:bCs/>
        </w:rPr>
      </w:pPr>
      <w:r w:rsidRPr="006A0A9F">
        <w:rPr>
          <w:rFonts w:ascii="Tahoma" w:hAnsi="Tahoma" w:cs="Tahoma"/>
        </w:rPr>
        <w:t>If you are dissatisfied with Mind’s complaints process, you can contact the Charity Commission, who will be ab</w:t>
      </w:r>
      <w:r w:rsidR="00921278" w:rsidRPr="006A0A9F">
        <w:rPr>
          <w:rFonts w:ascii="Tahoma" w:hAnsi="Tahoma" w:cs="Tahoma"/>
        </w:rPr>
        <w:t xml:space="preserve"> </w:t>
      </w:r>
      <w:r w:rsidRPr="006A0A9F">
        <w:rPr>
          <w:rFonts w:ascii="Tahoma" w:hAnsi="Tahoma" w:cs="Tahoma"/>
        </w:rPr>
        <w:t xml:space="preserve">le to advise on whether they may be able to </w:t>
      </w:r>
      <w:r w:rsidR="00921278" w:rsidRPr="006A0A9F">
        <w:rPr>
          <w:rFonts w:ascii="Tahoma" w:hAnsi="Tahoma" w:cs="Tahoma"/>
        </w:rPr>
        <w:t>advise on the matter. The Charity Commission can be contacted at:</w:t>
      </w:r>
      <w:r w:rsidR="0055547A" w:rsidRPr="006A0A9F">
        <w:rPr>
          <w:rFonts w:ascii="Tahoma" w:hAnsi="Tahoma" w:cs="Tahoma"/>
        </w:rPr>
        <w:t xml:space="preserve"> </w:t>
      </w:r>
      <w:hyperlink r:id="rId11" w:history="1">
        <w:r w:rsidR="0055547A" w:rsidRPr="006A0A9F">
          <w:rPr>
            <w:rStyle w:val="Hyperlink"/>
            <w:rFonts w:ascii="Tahoma" w:hAnsi="Tahoma" w:cs="Tahoma"/>
          </w:rPr>
          <w:t>http://www.charitycommission.gov.uk/About_us/Contacting_us/default.aspx</w:t>
        </w:r>
      </w:hyperlink>
      <w:r w:rsidR="0055547A" w:rsidRPr="006A0A9F">
        <w:rPr>
          <w:rFonts w:ascii="Tahoma" w:hAnsi="Tahoma" w:cs="Tahoma"/>
        </w:rPr>
        <w:t xml:space="preserve"> </w:t>
      </w:r>
      <w:bookmarkStart w:id="1" w:name="_GoBack"/>
      <w:bookmarkEnd w:id="1"/>
    </w:p>
    <w:sectPr w:rsidR="00921278" w:rsidRPr="003E3BCC">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C6F91" w14:textId="77777777" w:rsidR="000B4209" w:rsidRDefault="000B4209" w:rsidP="000B4209">
      <w:pPr>
        <w:spacing w:after="0" w:line="240" w:lineRule="auto"/>
      </w:pPr>
      <w:r>
        <w:separator/>
      </w:r>
    </w:p>
  </w:endnote>
  <w:endnote w:type="continuationSeparator" w:id="0">
    <w:p w14:paraId="3D1B3F30" w14:textId="77777777" w:rsidR="000B4209" w:rsidRDefault="000B4209" w:rsidP="000B4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reet Corner">
    <w:panose1 w:val="02000400000000000000"/>
    <w:charset w:val="00"/>
    <w:family w:val="auto"/>
    <w:pitch w:val="variable"/>
    <w:sig w:usb0="8000002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51966" w14:textId="77777777" w:rsidR="000B4209" w:rsidRDefault="000B4209" w:rsidP="000B4209">
      <w:pPr>
        <w:spacing w:after="0" w:line="240" w:lineRule="auto"/>
      </w:pPr>
      <w:r>
        <w:separator/>
      </w:r>
    </w:p>
  </w:footnote>
  <w:footnote w:type="continuationSeparator" w:id="0">
    <w:p w14:paraId="2E1F128F" w14:textId="77777777" w:rsidR="000B4209" w:rsidRDefault="000B4209" w:rsidP="000B4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4DFDB" w14:textId="25FCF0E3" w:rsidR="000B4209" w:rsidRDefault="000B4209">
    <w:pPr>
      <w:pStyle w:val="Header"/>
    </w:pPr>
    <w:r>
      <w:rPr>
        <w:noProof/>
        <w:lang w:eastAsia="en-GB"/>
      </w:rPr>
      <w:drawing>
        <wp:inline distT="0" distB="0" distL="0" distR="0" wp14:anchorId="73B1ECF5" wp14:editId="2677F0EF">
          <wp:extent cx="1362808" cy="615461"/>
          <wp:effectExtent l="0" t="0" r="889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77034" cy="6218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978" w:hanging="656"/>
      </w:pPr>
      <w:rPr>
        <w:rFonts w:cs="Times New Roman"/>
        <w:b/>
        <w:bCs/>
        <w:spacing w:val="-1"/>
        <w:w w:val="100"/>
      </w:rPr>
    </w:lvl>
    <w:lvl w:ilvl="1">
      <w:start w:val="1"/>
      <w:numFmt w:val="decimal"/>
      <w:lvlText w:val="%1.%2"/>
      <w:lvlJc w:val="left"/>
      <w:pPr>
        <w:ind w:left="839" w:hanging="721"/>
      </w:pPr>
      <w:rPr>
        <w:rFonts w:cs="Times New Roman"/>
        <w:b w:val="0"/>
        <w:bCs w:val="0"/>
        <w:spacing w:val="-2"/>
        <w:w w:val="100"/>
      </w:rPr>
    </w:lvl>
    <w:lvl w:ilvl="2">
      <w:numFmt w:val="bullet"/>
      <w:lvlText w:val=""/>
      <w:lvlJc w:val="left"/>
      <w:pPr>
        <w:ind w:left="1559" w:hanging="721"/>
      </w:pPr>
      <w:rPr>
        <w:rFonts w:ascii="Symbol" w:hAnsi="Symbol"/>
        <w:b w:val="0"/>
        <w:w w:val="100"/>
        <w:sz w:val="24"/>
      </w:rPr>
    </w:lvl>
    <w:lvl w:ilvl="3">
      <w:numFmt w:val="bullet"/>
      <w:lvlText w:val="•"/>
      <w:lvlJc w:val="left"/>
      <w:pPr>
        <w:ind w:left="1160" w:hanging="721"/>
      </w:pPr>
    </w:lvl>
    <w:lvl w:ilvl="4">
      <w:numFmt w:val="bullet"/>
      <w:lvlText w:val="•"/>
      <w:lvlJc w:val="left"/>
      <w:pPr>
        <w:ind w:left="1200" w:hanging="721"/>
      </w:pPr>
    </w:lvl>
    <w:lvl w:ilvl="5">
      <w:numFmt w:val="bullet"/>
      <w:lvlText w:val="•"/>
      <w:lvlJc w:val="left"/>
      <w:pPr>
        <w:ind w:left="1220" w:hanging="721"/>
      </w:pPr>
    </w:lvl>
    <w:lvl w:ilvl="6">
      <w:numFmt w:val="bullet"/>
      <w:lvlText w:val="•"/>
      <w:lvlJc w:val="left"/>
      <w:pPr>
        <w:ind w:left="1560" w:hanging="721"/>
      </w:pPr>
    </w:lvl>
    <w:lvl w:ilvl="7">
      <w:numFmt w:val="bullet"/>
      <w:lvlText w:val="•"/>
      <w:lvlJc w:val="left"/>
      <w:pPr>
        <w:ind w:left="3659" w:hanging="721"/>
      </w:pPr>
    </w:lvl>
    <w:lvl w:ilvl="8">
      <w:numFmt w:val="bullet"/>
      <w:lvlText w:val="•"/>
      <w:lvlJc w:val="left"/>
      <w:pPr>
        <w:ind w:left="5759" w:hanging="721"/>
      </w:pPr>
    </w:lvl>
  </w:abstractNum>
  <w:abstractNum w:abstractNumId="1" w15:restartNumberingAfterBreak="0">
    <w:nsid w:val="24E64791"/>
    <w:multiLevelType w:val="hybridMultilevel"/>
    <w:tmpl w:val="99B2EEFE"/>
    <w:lvl w:ilvl="0" w:tplc="08090001">
      <w:start w:val="1"/>
      <w:numFmt w:val="bullet"/>
      <w:lvlText w:val=""/>
      <w:lvlJc w:val="left"/>
      <w:pPr>
        <w:ind w:left="478"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4E8245C"/>
    <w:multiLevelType w:val="hybridMultilevel"/>
    <w:tmpl w:val="1E7A9416"/>
    <w:lvl w:ilvl="0" w:tplc="412EDCD4">
      <w:numFmt w:val="bullet"/>
      <w:lvlText w:val="•"/>
      <w:lvlJc w:val="left"/>
      <w:pPr>
        <w:ind w:left="118" w:hanging="360"/>
      </w:pPr>
      <w:rPr>
        <w:rFonts w:ascii="Street Corner" w:eastAsiaTheme="minorEastAsia" w:hAnsi="Street Corner"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C020E"/>
    <w:multiLevelType w:val="hybridMultilevel"/>
    <w:tmpl w:val="29340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C77947"/>
    <w:multiLevelType w:val="hybridMultilevel"/>
    <w:tmpl w:val="CC3CC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4373B5"/>
    <w:multiLevelType w:val="hybridMultilevel"/>
    <w:tmpl w:val="330A6B66"/>
    <w:lvl w:ilvl="0" w:tplc="08090001">
      <w:start w:val="1"/>
      <w:numFmt w:val="bullet"/>
      <w:lvlText w:val=""/>
      <w:lvlJc w:val="left"/>
      <w:pPr>
        <w:ind w:left="720" w:hanging="360"/>
      </w:pPr>
      <w:rPr>
        <w:rFonts w:ascii="Symbol" w:hAnsi="Symbol" w:hint="default"/>
      </w:rPr>
    </w:lvl>
    <w:lvl w:ilvl="1" w:tplc="B93E0B64">
      <w:numFmt w:val="bullet"/>
      <w:lvlText w:val="•"/>
      <w:lvlJc w:val="left"/>
      <w:pPr>
        <w:ind w:left="1440" w:hanging="360"/>
      </w:pPr>
      <w:rPr>
        <w:rFonts w:ascii="Street Corner" w:eastAsiaTheme="minorHAnsi" w:hAnsi="Street Corner"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D70FC5"/>
    <w:multiLevelType w:val="hybridMultilevel"/>
    <w:tmpl w:val="6C36D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415EFA"/>
    <w:multiLevelType w:val="hybridMultilevel"/>
    <w:tmpl w:val="DB9EE3F2"/>
    <w:lvl w:ilvl="0" w:tplc="412EDCD4">
      <w:numFmt w:val="bullet"/>
      <w:lvlText w:val="•"/>
      <w:lvlJc w:val="left"/>
      <w:pPr>
        <w:ind w:left="118" w:hanging="360"/>
      </w:pPr>
      <w:rPr>
        <w:rFonts w:ascii="Street Corner" w:eastAsiaTheme="minorEastAsia" w:hAnsi="Street Corner"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8D23A4"/>
    <w:multiLevelType w:val="hybridMultilevel"/>
    <w:tmpl w:val="552E21E0"/>
    <w:lvl w:ilvl="0" w:tplc="412EDCD4">
      <w:numFmt w:val="bullet"/>
      <w:lvlText w:val="•"/>
      <w:lvlJc w:val="left"/>
      <w:pPr>
        <w:ind w:left="118" w:hanging="360"/>
      </w:pPr>
      <w:rPr>
        <w:rFonts w:ascii="Street Corner" w:eastAsiaTheme="minorEastAsia" w:hAnsi="Street Corner" w:cs="Tahoma" w:hint="default"/>
      </w:rPr>
    </w:lvl>
    <w:lvl w:ilvl="1" w:tplc="08090003" w:tentative="1">
      <w:start w:val="1"/>
      <w:numFmt w:val="bullet"/>
      <w:lvlText w:val="o"/>
      <w:lvlJc w:val="left"/>
      <w:pPr>
        <w:ind w:left="838" w:hanging="360"/>
      </w:pPr>
      <w:rPr>
        <w:rFonts w:ascii="Courier New" w:hAnsi="Courier New" w:cs="Courier New" w:hint="default"/>
      </w:rPr>
    </w:lvl>
    <w:lvl w:ilvl="2" w:tplc="08090005" w:tentative="1">
      <w:start w:val="1"/>
      <w:numFmt w:val="bullet"/>
      <w:lvlText w:val=""/>
      <w:lvlJc w:val="left"/>
      <w:pPr>
        <w:ind w:left="1558" w:hanging="360"/>
      </w:pPr>
      <w:rPr>
        <w:rFonts w:ascii="Wingdings" w:hAnsi="Wingdings" w:hint="default"/>
      </w:rPr>
    </w:lvl>
    <w:lvl w:ilvl="3" w:tplc="08090001" w:tentative="1">
      <w:start w:val="1"/>
      <w:numFmt w:val="bullet"/>
      <w:lvlText w:val=""/>
      <w:lvlJc w:val="left"/>
      <w:pPr>
        <w:ind w:left="2278" w:hanging="360"/>
      </w:pPr>
      <w:rPr>
        <w:rFonts w:ascii="Symbol" w:hAnsi="Symbol" w:hint="default"/>
      </w:rPr>
    </w:lvl>
    <w:lvl w:ilvl="4" w:tplc="08090003" w:tentative="1">
      <w:start w:val="1"/>
      <w:numFmt w:val="bullet"/>
      <w:lvlText w:val="o"/>
      <w:lvlJc w:val="left"/>
      <w:pPr>
        <w:ind w:left="2998" w:hanging="360"/>
      </w:pPr>
      <w:rPr>
        <w:rFonts w:ascii="Courier New" w:hAnsi="Courier New" w:cs="Courier New" w:hint="default"/>
      </w:rPr>
    </w:lvl>
    <w:lvl w:ilvl="5" w:tplc="08090005" w:tentative="1">
      <w:start w:val="1"/>
      <w:numFmt w:val="bullet"/>
      <w:lvlText w:val=""/>
      <w:lvlJc w:val="left"/>
      <w:pPr>
        <w:ind w:left="3718" w:hanging="360"/>
      </w:pPr>
      <w:rPr>
        <w:rFonts w:ascii="Wingdings" w:hAnsi="Wingdings" w:hint="default"/>
      </w:rPr>
    </w:lvl>
    <w:lvl w:ilvl="6" w:tplc="08090001" w:tentative="1">
      <w:start w:val="1"/>
      <w:numFmt w:val="bullet"/>
      <w:lvlText w:val=""/>
      <w:lvlJc w:val="left"/>
      <w:pPr>
        <w:ind w:left="4438" w:hanging="360"/>
      </w:pPr>
      <w:rPr>
        <w:rFonts w:ascii="Symbol" w:hAnsi="Symbol" w:hint="default"/>
      </w:rPr>
    </w:lvl>
    <w:lvl w:ilvl="7" w:tplc="08090003" w:tentative="1">
      <w:start w:val="1"/>
      <w:numFmt w:val="bullet"/>
      <w:lvlText w:val="o"/>
      <w:lvlJc w:val="left"/>
      <w:pPr>
        <w:ind w:left="5158" w:hanging="360"/>
      </w:pPr>
      <w:rPr>
        <w:rFonts w:ascii="Courier New" w:hAnsi="Courier New" w:cs="Courier New" w:hint="default"/>
      </w:rPr>
    </w:lvl>
    <w:lvl w:ilvl="8" w:tplc="08090005" w:tentative="1">
      <w:start w:val="1"/>
      <w:numFmt w:val="bullet"/>
      <w:lvlText w:val=""/>
      <w:lvlJc w:val="left"/>
      <w:pPr>
        <w:ind w:left="5878" w:hanging="360"/>
      </w:pPr>
      <w:rPr>
        <w:rFonts w:ascii="Wingdings" w:hAnsi="Wingdings" w:hint="default"/>
      </w:rPr>
    </w:lvl>
  </w:abstractNum>
  <w:abstractNum w:abstractNumId="9" w15:restartNumberingAfterBreak="0">
    <w:nsid w:val="67E92595"/>
    <w:multiLevelType w:val="hybridMultilevel"/>
    <w:tmpl w:val="096CC822"/>
    <w:lvl w:ilvl="0" w:tplc="412EDCD4">
      <w:numFmt w:val="bullet"/>
      <w:lvlText w:val="•"/>
      <w:lvlJc w:val="left"/>
      <w:pPr>
        <w:ind w:left="118" w:hanging="360"/>
      </w:pPr>
      <w:rPr>
        <w:rFonts w:ascii="Street Corner" w:eastAsiaTheme="minorEastAsia" w:hAnsi="Street Corner"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AF4BAE"/>
    <w:multiLevelType w:val="hybridMultilevel"/>
    <w:tmpl w:val="4CB05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43783A"/>
    <w:multiLevelType w:val="hybridMultilevel"/>
    <w:tmpl w:val="5CEC3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2203D8"/>
    <w:multiLevelType w:val="hybridMultilevel"/>
    <w:tmpl w:val="248A14A8"/>
    <w:lvl w:ilvl="0" w:tplc="412EDCD4">
      <w:numFmt w:val="bullet"/>
      <w:lvlText w:val="•"/>
      <w:lvlJc w:val="left"/>
      <w:pPr>
        <w:ind w:left="478" w:hanging="360"/>
      </w:pPr>
      <w:rPr>
        <w:rFonts w:ascii="Street Corner" w:eastAsiaTheme="minorEastAsia" w:hAnsi="Street Corner"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DE51C3A"/>
    <w:multiLevelType w:val="hybridMultilevel"/>
    <w:tmpl w:val="2A161C56"/>
    <w:lvl w:ilvl="0" w:tplc="08090001">
      <w:start w:val="1"/>
      <w:numFmt w:val="bullet"/>
      <w:lvlText w:val=""/>
      <w:lvlJc w:val="left"/>
      <w:pPr>
        <w:ind w:left="478" w:hanging="360"/>
      </w:pPr>
      <w:rPr>
        <w:rFonts w:ascii="Symbol" w:hAnsi="Symbol" w:hint="default"/>
      </w:rPr>
    </w:lvl>
    <w:lvl w:ilvl="1" w:tplc="08090003" w:tentative="1">
      <w:start w:val="1"/>
      <w:numFmt w:val="bullet"/>
      <w:lvlText w:val="o"/>
      <w:lvlJc w:val="left"/>
      <w:pPr>
        <w:ind w:left="1198" w:hanging="360"/>
      </w:pPr>
      <w:rPr>
        <w:rFonts w:ascii="Courier New" w:hAnsi="Courier New" w:cs="Courier New" w:hint="default"/>
      </w:rPr>
    </w:lvl>
    <w:lvl w:ilvl="2" w:tplc="08090005" w:tentative="1">
      <w:start w:val="1"/>
      <w:numFmt w:val="bullet"/>
      <w:lvlText w:val=""/>
      <w:lvlJc w:val="left"/>
      <w:pPr>
        <w:ind w:left="1918" w:hanging="360"/>
      </w:pPr>
      <w:rPr>
        <w:rFonts w:ascii="Wingdings" w:hAnsi="Wingdings" w:hint="default"/>
      </w:rPr>
    </w:lvl>
    <w:lvl w:ilvl="3" w:tplc="08090001" w:tentative="1">
      <w:start w:val="1"/>
      <w:numFmt w:val="bullet"/>
      <w:lvlText w:val=""/>
      <w:lvlJc w:val="left"/>
      <w:pPr>
        <w:ind w:left="2638" w:hanging="360"/>
      </w:pPr>
      <w:rPr>
        <w:rFonts w:ascii="Symbol" w:hAnsi="Symbol" w:hint="default"/>
      </w:rPr>
    </w:lvl>
    <w:lvl w:ilvl="4" w:tplc="08090003" w:tentative="1">
      <w:start w:val="1"/>
      <w:numFmt w:val="bullet"/>
      <w:lvlText w:val="o"/>
      <w:lvlJc w:val="left"/>
      <w:pPr>
        <w:ind w:left="3358" w:hanging="360"/>
      </w:pPr>
      <w:rPr>
        <w:rFonts w:ascii="Courier New" w:hAnsi="Courier New" w:cs="Courier New" w:hint="default"/>
      </w:rPr>
    </w:lvl>
    <w:lvl w:ilvl="5" w:tplc="08090005" w:tentative="1">
      <w:start w:val="1"/>
      <w:numFmt w:val="bullet"/>
      <w:lvlText w:val=""/>
      <w:lvlJc w:val="left"/>
      <w:pPr>
        <w:ind w:left="4078" w:hanging="360"/>
      </w:pPr>
      <w:rPr>
        <w:rFonts w:ascii="Wingdings" w:hAnsi="Wingdings" w:hint="default"/>
      </w:rPr>
    </w:lvl>
    <w:lvl w:ilvl="6" w:tplc="08090001" w:tentative="1">
      <w:start w:val="1"/>
      <w:numFmt w:val="bullet"/>
      <w:lvlText w:val=""/>
      <w:lvlJc w:val="left"/>
      <w:pPr>
        <w:ind w:left="4798" w:hanging="360"/>
      </w:pPr>
      <w:rPr>
        <w:rFonts w:ascii="Symbol" w:hAnsi="Symbol" w:hint="default"/>
      </w:rPr>
    </w:lvl>
    <w:lvl w:ilvl="7" w:tplc="08090003" w:tentative="1">
      <w:start w:val="1"/>
      <w:numFmt w:val="bullet"/>
      <w:lvlText w:val="o"/>
      <w:lvlJc w:val="left"/>
      <w:pPr>
        <w:ind w:left="5518" w:hanging="360"/>
      </w:pPr>
      <w:rPr>
        <w:rFonts w:ascii="Courier New" w:hAnsi="Courier New" w:cs="Courier New" w:hint="default"/>
      </w:rPr>
    </w:lvl>
    <w:lvl w:ilvl="8" w:tplc="08090005" w:tentative="1">
      <w:start w:val="1"/>
      <w:numFmt w:val="bullet"/>
      <w:lvlText w:val=""/>
      <w:lvlJc w:val="left"/>
      <w:pPr>
        <w:ind w:left="6238"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8"/>
  </w:num>
  <w:num w:numId="6">
    <w:abstractNumId w:val="9"/>
  </w:num>
  <w:num w:numId="7">
    <w:abstractNumId w:val="7"/>
  </w:num>
  <w:num w:numId="8">
    <w:abstractNumId w:val="2"/>
  </w:num>
  <w:num w:numId="9">
    <w:abstractNumId w:val="12"/>
  </w:num>
  <w:num w:numId="10">
    <w:abstractNumId w:val="1"/>
  </w:num>
  <w:num w:numId="11">
    <w:abstractNumId w:val="13"/>
  </w:num>
  <w:num w:numId="12">
    <w:abstractNumId w:val="11"/>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785"/>
    <w:rsid w:val="00067640"/>
    <w:rsid w:val="000B4209"/>
    <w:rsid w:val="00351909"/>
    <w:rsid w:val="0039048A"/>
    <w:rsid w:val="003A3517"/>
    <w:rsid w:val="003E3BCC"/>
    <w:rsid w:val="00413785"/>
    <w:rsid w:val="00424847"/>
    <w:rsid w:val="005072A9"/>
    <w:rsid w:val="005226C2"/>
    <w:rsid w:val="0055547A"/>
    <w:rsid w:val="0064362C"/>
    <w:rsid w:val="006A0A9F"/>
    <w:rsid w:val="006F2DAE"/>
    <w:rsid w:val="006F39C2"/>
    <w:rsid w:val="007130DC"/>
    <w:rsid w:val="007175A5"/>
    <w:rsid w:val="007342E1"/>
    <w:rsid w:val="00792FB2"/>
    <w:rsid w:val="007A33C5"/>
    <w:rsid w:val="008A3B83"/>
    <w:rsid w:val="008B6524"/>
    <w:rsid w:val="0091186D"/>
    <w:rsid w:val="0092119D"/>
    <w:rsid w:val="00921278"/>
    <w:rsid w:val="009D2C6F"/>
    <w:rsid w:val="009F56F8"/>
    <w:rsid w:val="00A07B4D"/>
    <w:rsid w:val="00A77AA3"/>
    <w:rsid w:val="00AD5023"/>
    <w:rsid w:val="00AE4B5F"/>
    <w:rsid w:val="00B347FA"/>
    <w:rsid w:val="00BB4C91"/>
    <w:rsid w:val="00BE6AAC"/>
    <w:rsid w:val="00D8749F"/>
    <w:rsid w:val="00DB45C4"/>
    <w:rsid w:val="00E00C3E"/>
    <w:rsid w:val="00E26C41"/>
    <w:rsid w:val="00E42ED1"/>
    <w:rsid w:val="00EA3D1B"/>
    <w:rsid w:val="00EF16B4"/>
    <w:rsid w:val="00FD5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8AC93"/>
  <w15:chartTrackingRefBased/>
  <w15:docId w15:val="{6D984013-D23B-4666-9012-FC53ED12C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AE4B5F"/>
    <w:pPr>
      <w:widowControl w:val="0"/>
      <w:autoSpaceDE w:val="0"/>
      <w:autoSpaceDN w:val="0"/>
      <w:adjustRightInd w:val="0"/>
      <w:spacing w:after="0" w:line="240" w:lineRule="auto"/>
      <w:ind w:left="839" w:hanging="720"/>
      <w:outlineLvl w:val="0"/>
    </w:pPr>
    <w:rPr>
      <w:rFonts w:ascii="Tahoma" w:eastAsiaTheme="minorEastAsia" w:hAnsi="Tahoma" w:cs="Tahoma"/>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13785"/>
    <w:pPr>
      <w:widowControl w:val="0"/>
      <w:autoSpaceDE w:val="0"/>
      <w:autoSpaceDN w:val="0"/>
      <w:adjustRightInd w:val="0"/>
      <w:spacing w:after="0" w:line="240" w:lineRule="auto"/>
    </w:pPr>
    <w:rPr>
      <w:rFonts w:ascii="Tahoma" w:eastAsiaTheme="minorEastAsia" w:hAnsi="Tahoma" w:cs="Tahoma"/>
      <w:sz w:val="24"/>
      <w:szCs w:val="24"/>
      <w:lang w:eastAsia="en-GB"/>
    </w:rPr>
  </w:style>
  <w:style w:type="character" w:customStyle="1" w:styleId="BodyTextChar">
    <w:name w:val="Body Text Char"/>
    <w:basedOn w:val="DefaultParagraphFont"/>
    <w:link w:val="BodyText"/>
    <w:uiPriority w:val="99"/>
    <w:rsid w:val="00413785"/>
    <w:rPr>
      <w:rFonts w:ascii="Tahoma" w:eastAsiaTheme="minorEastAsia" w:hAnsi="Tahoma" w:cs="Tahoma"/>
      <w:sz w:val="24"/>
      <w:szCs w:val="24"/>
      <w:lang w:eastAsia="en-GB"/>
    </w:rPr>
  </w:style>
  <w:style w:type="character" w:styleId="Hyperlink">
    <w:name w:val="Hyperlink"/>
    <w:basedOn w:val="DefaultParagraphFont"/>
    <w:uiPriority w:val="99"/>
    <w:unhideWhenUsed/>
    <w:rsid w:val="008B6524"/>
    <w:rPr>
      <w:color w:val="0563C1" w:themeColor="hyperlink"/>
      <w:u w:val="single"/>
    </w:rPr>
  </w:style>
  <w:style w:type="character" w:customStyle="1" w:styleId="UnresolvedMention">
    <w:name w:val="Unresolved Mention"/>
    <w:basedOn w:val="DefaultParagraphFont"/>
    <w:uiPriority w:val="99"/>
    <w:semiHidden/>
    <w:unhideWhenUsed/>
    <w:rsid w:val="008B6524"/>
    <w:rPr>
      <w:color w:val="605E5C"/>
      <w:shd w:val="clear" w:color="auto" w:fill="E1DFDD"/>
    </w:rPr>
  </w:style>
  <w:style w:type="paragraph" w:styleId="ListParagraph">
    <w:name w:val="List Paragraph"/>
    <w:aliases w:val="Normal 2"/>
    <w:basedOn w:val="Normal"/>
    <w:link w:val="ListParagraphChar"/>
    <w:uiPriority w:val="34"/>
    <w:qFormat/>
    <w:rsid w:val="00AE4B5F"/>
    <w:pPr>
      <w:widowControl w:val="0"/>
      <w:autoSpaceDE w:val="0"/>
      <w:autoSpaceDN w:val="0"/>
      <w:adjustRightInd w:val="0"/>
      <w:spacing w:after="0" w:line="240" w:lineRule="auto"/>
      <w:ind w:left="1199" w:hanging="360"/>
    </w:pPr>
    <w:rPr>
      <w:rFonts w:ascii="Tahoma" w:eastAsiaTheme="minorEastAsia" w:hAnsi="Tahoma" w:cs="Tahoma"/>
      <w:sz w:val="24"/>
      <w:szCs w:val="24"/>
      <w:lang w:eastAsia="en-GB"/>
    </w:rPr>
  </w:style>
  <w:style w:type="character" w:customStyle="1" w:styleId="ListParagraphChar">
    <w:name w:val="List Paragraph Char"/>
    <w:aliases w:val="Normal 2 Char"/>
    <w:link w:val="ListParagraph"/>
    <w:uiPriority w:val="34"/>
    <w:locked/>
    <w:rsid w:val="00AE4B5F"/>
    <w:rPr>
      <w:rFonts w:ascii="Tahoma" w:eastAsiaTheme="minorEastAsia" w:hAnsi="Tahoma" w:cs="Tahoma"/>
      <w:sz w:val="24"/>
      <w:szCs w:val="24"/>
      <w:lang w:eastAsia="en-GB"/>
    </w:rPr>
  </w:style>
  <w:style w:type="character" w:customStyle="1" w:styleId="Heading1Char">
    <w:name w:val="Heading 1 Char"/>
    <w:basedOn w:val="DefaultParagraphFont"/>
    <w:link w:val="Heading1"/>
    <w:uiPriority w:val="9"/>
    <w:rsid w:val="00AE4B5F"/>
    <w:rPr>
      <w:rFonts w:ascii="Tahoma" w:eastAsiaTheme="minorEastAsia" w:hAnsi="Tahoma" w:cs="Tahoma"/>
      <w:b/>
      <w:bCs/>
      <w:sz w:val="24"/>
      <w:szCs w:val="24"/>
      <w:lang w:eastAsia="en-GB"/>
    </w:rPr>
  </w:style>
  <w:style w:type="paragraph" w:styleId="BalloonText">
    <w:name w:val="Balloon Text"/>
    <w:basedOn w:val="Normal"/>
    <w:link w:val="BalloonTextChar"/>
    <w:uiPriority w:val="99"/>
    <w:semiHidden/>
    <w:unhideWhenUsed/>
    <w:rsid w:val="00AE4B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B5F"/>
    <w:rPr>
      <w:rFonts w:ascii="Segoe UI" w:hAnsi="Segoe UI" w:cs="Segoe UI"/>
      <w:sz w:val="18"/>
      <w:szCs w:val="18"/>
    </w:rPr>
  </w:style>
  <w:style w:type="paragraph" w:styleId="Header">
    <w:name w:val="header"/>
    <w:basedOn w:val="Normal"/>
    <w:link w:val="HeaderChar"/>
    <w:uiPriority w:val="99"/>
    <w:unhideWhenUsed/>
    <w:rsid w:val="000B42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209"/>
  </w:style>
  <w:style w:type="paragraph" w:styleId="Footer">
    <w:name w:val="footer"/>
    <w:basedOn w:val="Normal"/>
    <w:link w:val="FooterChar"/>
    <w:uiPriority w:val="99"/>
    <w:unhideWhenUsed/>
    <w:rsid w:val="000B42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ainthelpdesk@mind.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plainthelpdesk@mind.org.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aritycommission.gov.uk/About_us/Contacting_us/default.aspx" TargetMode="External"/><Relationship Id="rId5" Type="http://schemas.openxmlformats.org/officeDocument/2006/relationships/footnotes" Target="footnotes.xml"/><Relationship Id="rId10" Type="http://schemas.openxmlformats.org/officeDocument/2006/relationships/hyperlink" Target="https://www.fundraisingregulator.org.uk/" TargetMode="External"/><Relationship Id="rId4" Type="http://schemas.openxmlformats.org/officeDocument/2006/relationships/webSettings" Target="webSettings.xml"/><Relationship Id="rId9" Type="http://schemas.openxmlformats.org/officeDocument/2006/relationships/hyperlink" Target="http://www.mind.org.uk/information-support/localmind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2</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Oag</dc:creator>
  <cp:keywords/>
  <dc:description/>
  <cp:lastModifiedBy>Laura Oag</cp:lastModifiedBy>
  <cp:revision>46</cp:revision>
  <dcterms:created xsi:type="dcterms:W3CDTF">2020-03-04T13:25:00Z</dcterms:created>
  <dcterms:modified xsi:type="dcterms:W3CDTF">2020-03-06T16:37:00Z</dcterms:modified>
</cp:coreProperties>
</file>